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w:t>
      </w:r>
      <w:r w:rsidR="00967D3A">
        <w:rPr>
          <w:rStyle w:val="Forte"/>
          <w:rFonts w:ascii="Calibri" w:hAnsi="Calibri" w:cs="Calibri"/>
          <w:color w:val="000000"/>
          <w:sz w:val="27"/>
          <w:szCs w:val="27"/>
        </w:rPr>
        <w:t>DE CHAMAMENTO PÚBLICO Nº XX/2024</w:t>
      </w:r>
      <w:r>
        <w:rPr>
          <w:rStyle w:val="Forte"/>
          <w:rFonts w:ascii="Calibri" w:hAnsi="Calibri" w:cs="Calibri"/>
          <w:color w:val="000000"/>
          <w:sz w:val="27"/>
          <w:szCs w:val="27"/>
        </w:rPr>
        <w:t xml:space="preserve"> - LEI PAULO GUSTAVO </w:t>
      </w:r>
    </w:p>
    <w:p w:rsidR="00753340" w:rsidRDefault="00753340" w:rsidP="00753340">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 xml:space="preserve">EDITAL DE SELEÇÃO DE PROJETOS PARA FIRMAR TERMO DE EXECUÇÃO CULTURAL COM RECURSOS </w:t>
      </w:r>
      <w:r w:rsidR="00FD5243">
        <w:rPr>
          <w:rStyle w:val="Forte"/>
          <w:rFonts w:ascii="Calibri" w:hAnsi="Calibri" w:cs="Calibri"/>
          <w:color w:val="000000"/>
          <w:sz w:val="27"/>
          <w:szCs w:val="27"/>
        </w:rPr>
        <w:t xml:space="preserve">REMANESCENTES </w:t>
      </w:r>
      <w:r>
        <w:rPr>
          <w:rStyle w:val="Forte"/>
          <w:rFonts w:ascii="Calibri" w:hAnsi="Calibri" w:cs="Calibri"/>
          <w:color w:val="000000"/>
          <w:sz w:val="27"/>
          <w:szCs w:val="27"/>
        </w:rPr>
        <w:t>DA LEI COMPLEMENTAR 195/2022 (LEI PAULO GUSTAVO) - AUDIOVISUAL</w:t>
      </w:r>
    </w:p>
    <w:p w:rsidR="00FF186D" w:rsidRDefault="00FF186D" w:rsidP="00FF186D">
      <w:pPr>
        <w:pStyle w:val="textojustificado"/>
        <w:spacing w:before="120" w:beforeAutospacing="0" w:after="120" w:afterAutospacing="0"/>
        <w:ind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Este Edital é realizado com recursos </w:t>
      </w:r>
      <w:r w:rsidR="00A3209A">
        <w:rPr>
          <w:rFonts w:ascii="Calibri" w:hAnsi="Calibri" w:cs="Calibri"/>
          <w:color w:val="000000"/>
          <w:sz w:val="27"/>
          <w:szCs w:val="27"/>
        </w:rPr>
        <w:t>do Governo Federal</w:t>
      </w:r>
      <w:r>
        <w:rPr>
          <w:rFonts w:ascii="Calibri" w:hAnsi="Calibri" w:cs="Calibri"/>
          <w:color w:val="000000"/>
          <w:sz w:val="27"/>
          <w:szCs w:val="27"/>
        </w:rPr>
        <w:t xml:space="preserve"> repassados por </w:t>
      </w:r>
      <w:r w:rsidR="006D74DB">
        <w:rPr>
          <w:rFonts w:ascii="Calibri" w:hAnsi="Calibri" w:cs="Calibri"/>
          <w:color w:val="000000"/>
          <w:sz w:val="27"/>
          <w:szCs w:val="27"/>
        </w:rPr>
        <w:t>meio da</w:t>
      </w:r>
      <w:r>
        <w:rPr>
          <w:rFonts w:ascii="Calibri" w:hAnsi="Calibri" w:cs="Calibri"/>
          <w:color w:val="000000"/>
          <w:sz w:val="27"/>
          <w:szCs w:val="27"/>
        </w:rPr>
        <w:t xml:space="preserve"> Lei Complementar nº 195/2022 - Lei Paulo Gustavo.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É, ainda, uma homenagem a Paulo Gustavo, artista símbolo da categoria, vitimado pela doença.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As condições para a execução da Lei Paulo Gustavo foram criadas por meio do engajamento da sociedade e o presente edital destina-se a apoiar projetos apresentados pelos agentes culturais do</w:t>
      </w:r>
      <w:r w:rsidR="00A11460">
        <w:rPr>
          <w:rFonts w:ascii="Calibri" w:hAnsi="Calibri" w:cs="Calibri"/>
          <w:color w:val="000000"/>
          <w:sz w:val="27"/>
          <w:szCs w:val="27"/>
        </w:rPr>
        <w:t xml:space="preserve"> Município de Itarumã</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Deste modo, </w:t>
      </w:r>
      <w:r w:rsidR="00753340">
        <w:rPr>
          <w:rFonts w:ascii="Calibri" w:hAnsi="Calibri" w:cs="Calibri"/>
          <w:color w:val="000000"/>
          <w:sz w:val="27"/>
          <w:szCs w:val="27"/>
        </w:rPr>
        <w:t>a Secretaria</w:t>
      </w:r>
      <w:r w:rsidR="00860A37">
        <w:rPr>
          <w:rFonts w:ascii="Calibri" w:hAnsi="Calibri" w:cs="Calibri"/>
          <w:color w:val="000000"/>
          <w:sz w:val="27"/>
          <w:szCs w:val="27"/>
        </w:rPr>
        <w:t xml:space="preserve"> de </w:t>
      </w:r>
      <w:r w:rsidR="00A11460">
        <w:rPr>
          <w:rFonts w:ascii="Calibri" w:hAnsi="Calibri" w:cs="Calibri"/>
          <w:color w:val="000000"/>
          <w:sz w:val="27"/>
          <w:szCs w:val="27"/>
        </w:rPr>
        <w:t xml:space="preserve">Educação e </w:t>
      </w:r>
      <w:r w:rsidR="00860A37">
        <w:rPr>
          <w:rFonts w:ascii="Calibri" w:hAnsi="Calibri" w:cs="Calibri"/>
          <w:color w:val="000000"/>
          <w:sz w:val="27"/>
          <w:szCs w:val="27"/>
        </w:rPr>
        <w:t>Cultura do Município d</w:t>
      </w:r>
      <w:r w:rsidR="00A11460">
        <w:rPr>
          <w:rFonts w:ascii="Calibri" w:hAnsi="Calibri" w:cs="Calibri"/>
          <w:color w:val="000000"/>
          <w:sz w:val="27"/>
          <w:szCs w:val="27"/>
        </w:rPr>
        <w:t>e Itarumã</w:t>
      </w:r>
      <w:r w:rsidR="00753340">
        <w:rPr>
          <w:rFonts w:ascii="Calibri" w:hAnsi="Calibri" w:cs="Calibri"/>
          <w:color w:val="000000"/>
          <w:sz w:val="27"/>
          <w:szCs w:val="27"/>
        </w:rPr>
        <w:t xml:space="preserve"> - GO </w:t>
      </w:r>
      <w:r>
        <w:rPr>
          <w:rFonts w:ascii="Calibri" w:hAnsi="Calibri" w:cs="Calibri"/>
          <w:color w:val="000000"/>
          <w:sz w:val="27"/>
          <w:szCs w:val="27"/>
        </w:rPr>
        <w:t>torna público o presente edital elaborado com base na Lei Complementar 195/2022, no Decreto 11.525/2023 e no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Calibri" w:hAnsi="Calibri" w:cs="Calibri"/>
          <w:color w:val="000000"/>
          <w:sz w:val="27"/>
          <w:szCs w:val="27"/>
        </w:rPr>
        <w:b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OBJETO </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1.1 O objeto deste Edital é a seleção de projetos culturais de </w:t>
      </w:r>
      <w:r w:rsidR="00A3209A">
        <w:rPr>
          <w:rFonts w:ascii="Calibri" w:hAnsi="Calibri" w:cs="Calibri"/>
          <w:color w:val="000000"/>
          <w:sz w:val="27"/>
          <w:szCs w:val="27"/>
        </w:rPr>
        <w:t>AUDIOVISUAL para</w:t>
      </w:r>
      <w:r>
        <w:rPr>
          <w:rFonts w:ascii="Calibri" w:hAnsi="Calibri" w:cs="Calibri"/>
          <w:color w:val="000000"/>
          <w:sz w:val="27"/>
          <w:szCs w:val="27"/>
        </w:rPr>
        <w:t xml:space="preserve"> receberem apoio financeiro nas categorias descritas no Anexo I,</w:t>
      </w:r>
      <w:r w:rsidR="00A3209A">
        <w:rPr>
          <w:rFonts w:ascii="Calibri" w:hAnsi="Calibri" w:cs="Calibri"/>
          <w:color w:val="000000"/>
          <w:sz w:val="27"/>
          <w:szCs w:val="27"/>
        </w:rPr>
        <w:t xml:space="preserve"> por meio da celebração de Termo de Execução Cultural,</w:t>
      </w:r>
      <w:r>
        <w:rPr>
          <w:rFonts w:ascii="Calibri" w:hAnsi="Calibri" w:cs="Calibri"/>
          <w:color w:val="000000"/>
          <w:sz w:val="27"/>
          <w:szCs w:val="27"/>
        </w:rPr>
        <w:t xml:space="preserve"> com o objetivo de incentivar as diversas formas de manifestações culturais do</w:t>
      </w:r>
      <w:r w:rsidR="00CB7FF0">
        <w:rPr>
          <w:rFonts w:ascii="Calibri" w:hAnsi="Calibri" w:cs="Calibri"/>
          <w:color w:val="000000"/>
          <w:sz w:val="27"/>
          <w:szCs w:val="27"/>
        </w:rPr>
        <w:t xml:space="preserve"> Muni</w:t>
      </w:r>
      <w:r w:rsidR="00A11460">
        <w:rPr>
          <w:rFonts w:ascii="Calibri" w:hAnsi="Calibri" w:cs="Calibri"/>
          <w:color w:val="000000"/>
          <w:sz w:val="27"/>
          <w:szCs w:val="27"/>
        </w:rPr>
        <w:t>cípio de Itarumã</w:t>
      </w:r>
      <w:r w:rsidR="0013009C">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2. VALORES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O valor total disponibilizado para este Edital é de </w:t>
      </w:r>
      <w:r w:rsidR="0013009C" w:rsidRPr="0013009C">
        <w:rPr>
          <w:rFonts w:ascii="Calibri" w:hAnsi="Calibri" w:cs="Calibri"/>
          <w:color w:val="000000"/>
          <w:sz w:val="27"/>
          <w:szCs w:val="27"/>
        </w:rPr>
        <w:t>R$</w:t>
      </w:r>
      <w:r w:rsidR="00365D8B">
        <w:rPr>
          <w:rFonts w:ascii="Calibri" w:hAnsi="Calibri" w:cs="Calibri"/>
          <w:color w:val="000000"/>
          <w:sz w:val="27"/>
          <w:szCs w:val="27"/>
        </w:rPr>
        <w:t xml:space="preserve"> </w:t>
      </w:r>
      <w:r w:rsidR="0062194F">
        <w:rPr>
          <w:rFonts w:ascii="Calibri" w:hAnsi="Calibri" w:cs="Calibri"/>
          <w:color w:val="000000"/>
          <w:sz w:val="27"/>
          <w:szCs w:val="27"/>
        </w:rPr>
        <w:t xml:space="preserve">60.274,60 </w:t>
      </w:r>
      <w:r w:rsidR="00860A37">
        <w:rPr>
          <w:rFonts w:ascii="Calibri" w:hAnsi="Calibri" w:cs="Calibri"/>
          <w:color w:val="000000"/>
          <w:sz w:val="27"/>
          <w:szCs w:val="27"/>
        </w:rPr>
        <w:t>(</w:t>
      </w:r>
      <w:r w:rsidR="0062194F">
        <w:rPr>
          <w:rFonts w:ascii="Calibri" w:hAnsi="Calibri" w:cs="Calibri"/>
          <w:color w:val="000000"/>
          <w:sz w:val="27"/>
          <w:szCs w:val="27"/>
        </w:rPr>
        <w:t>sessenta mil duzentos e setenta e quatro reais e sessenta centavos</w:t>
      </w:r>
      <w:r w:rsidR="00365D8B" w:rsidRPr="00365D8B">
        <w:rPr>
          <w:rFonts w:ascii="Calibri" w:hAnsi="Calibri" w:cs="Calibri"/>
          <w:color w:val="000000"/>
          <w:sz w:val="27"/>
          <w:szCs w:val="27"/>
        </w:rPr>
        <w:t>)</w:t>
      </w:r>
      <w:r w:rsidR="0013009C">
        <w:rPr>
          <w:rFonts w:ascii="Calibri" w:hAnsi="Calibri" w:cs="Calibri"/>
          <w:color w:val="000000" w:themeColor="text1"/>
          <w:sz w:val="27"/>
          <w:szCs w:val="27"/>
        </w:rPr>
        <w:t xml:space="preserve">, </w:t>
      </w:r>
      <w:r>
        <w:rPr>
          <w:rFonts w:ascii="Calibri" w:hAnsi="Calibri" w:cs="Calibri"/>
          <w:color w:val="000000"/>
          <w:sz w:val="27"/>
          <w:szCs w:val="27"/>
        </w:rPr>
        <w:t>dividido entre as categorias de apoio descritas no Anexo I deste edital. </w:t>
      </w:r>
    </w:p>
    <w:p w:rsidR="00AC41B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2.2 </w:t>
      </w:r>
      <w:r w:rsidRPr="00FF186D">
        <w:rPr>
          <w:rFonts w:ascii="Calibri" w:hAnsi="Calibri" w:cs="Calibri"/>
          <w:color w:val="000000"/>
          <w:sz w:val="27"/>
          <w:szCs w:val="27"/>
        </w:rPr>
        <w:t>A despesa correrá à conta da seguinte Dotação Orçamentária:</w:t>
      </w:r>
      <w:r w:rsidR="00F82CDC">
        <w:rPr>
          <w:rFonts w:ascii="Calibri" w:hAnsi="Calibri" w:cs="Calibri"/>
          <w:color w:val="000000"/>
          <w:sz w:val="27"/>
          <w:szCs w:val="27"/>
        </w:rPr>
        <w:t xml:space="preserve"> </w:t>
      </w:r>
      <w:r w:rsidRPr="00FF186D">
        <w:rPr>
          <w:rFonts w:ascii="Calibri" w:hAnsi="Calibri" w:cs="Calibri"/>
          <w:color w:val="000000"/>
          <w:sz w:val="27"/>
          <w:szCs w:val="27"/>
        </w:rPr>
        <w:t xml:space="preserve"> </w:t>
      </w:r>
    </w:p>
    <w:p w:rsidR="00860A37" w:rsidRPr="00860A37" w:rsidRDefault="00860A37"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FF0000"/>
          <w:sz w:val="27"/>
          <w:szCs w:val="27"/>
        </w:rPr>
        <w:t>Colocar a dotação orçamentária.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Este edital poderá ser suplementado, caso haja interesse público e disponibilidade orçamentária suficiente.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 QUEM PODE SE INSCREVER</w:t>
      </w:r>
    </w:p>
    <w:p w:rsidR="0013009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3.1 Pode se inscrever no Edital</w:t>
      </w:r>
      <w:r w:rsidR="0013009C">
        <w:rPr>
          <w:rFonts w:ascii="Calibri" w:hAnsi="Calibri" w:cs="Calibri"/>
          <w:color w:val="000000"/>
          <w:sz w:val="27"/>
          <w:szCs w:val="27"/>
        </w:rPr>
        <w:t>:</w:t>
      </w:r>
    </w:p>
    <w:p w:rsidR="00FF186D" w:rsidRPr="0013009C" w:rsidRDefault="0013009C" w:rsidP="00FF186D">
      <w:pPr>
        <w:pStyle w:val="textojustificado"/>
        <w:spacing w:before="120" w:beforeAutospacing="0" w:after="120" w:afterAutospacing="0"/>
        <w:ind w:left="120" w:right="120"/>
        <w:jc w:val="both"/>
        <w:rPr>
          <w:rFonts w:ascii="Calibri" w:hAnsi="Calibri" w:cs="Calibri"/>
          <w:color w:val="000000" w:themeColor="text1"/>
          <w:sz w:val="27"/>
          <w:szCs w:val="27"/>
        </w:rPr>
      </w:pPr>
      <w:r w:rsidRPr="0013009C">
        <w:rPr>
          <w:rFonts w:ascii="Calibri" w:hAnsi="Calibri" w:cs="Calibri"/>
          <w:color w:val="000000" w:themeColor="text1"/>
          <w:sz w:val="27"/>
          <w:szCs w:val="27"/>
        </w:rPr>
        <w:t xml:space="preserve">a) Para as ações destinadas ao </w:t>
      </w:r>
      <w:r w:rsidRPr="0013009C">
        <w:rPr>
          <w:rFonts w:ascii="Calibri" w:hAnsi="Calibri" w:cs="Calibri"/>
          <w:bCs/>
          <w:color w:val="000000" w:themeColor="text1"/>
          <w:sz w:val="27"/>
          <w:szCs w:val="27"/>
        </w:rPr>
        <w:t>Inciso I</w:t>
      </w:r>
      <w:r w:rsidR="00365D8B">
        <w:rPr>
          <w:rFonts w:ascii="Calibri" w:hAnsi="Calibri" w:cs="Calibri"/>
          <w:bCs/>
          <w:color w:val="000000" w:themeColor="text1"/>
          <w:sz w:val="27"/>
          <w:szCs w:val="27"/>
        </w:rPr>
        <w:t xml:space="preserve"> </w:t>
      </w:r>
      <w:r w:rsidRPr="0013009C">
        <w:rPr>
          <w:rFonts w:ascii="Calibri" w:hAnsi="Calibri" w:cs="Calibri"/>
          <w:bCs/>
          <w:color w:val="000000" w:themeColor="text1"/>
          <w:sz w:val="27"/>
          <w:szCs w:val="27"/>
        </w:rPr>
        <w:t>do art. 6º da LPG:</w:t>
      </w:r>
      <w:r w:rsidR="00FF186D" w:rsidRPr="0013009C">
        <w:rPr>
          <w:rFonts w:ascii="Calibri" w:hAnsi="Calibri" w:cs="Calibri"/>
          <w:color w:val="000000" w:themeColor="text1"/>
          <w:sz w:val="27"/>
          <w:szCs w:val="27"/>
        </w:rPr>
        <w:t xml:space="preserve"> qualquer agente cultural residente no </w:t>
      </w:r>
      <w:r w:rsidR="00573C32">
        <w:rPr>
          <w:rFonts w:ascii="Calibri" w:hAnsi="Calibri" w:cs="Calibri"/>
          <w:color w:val="000000" w:themeColor="text1"/>
          <w:sz w:val="27"/>
          <w:szCs w:val="27"/>
        </w:rPr>
        <w:t>Município de Itarumã</w:t>
      </w:r>
      <w:r w:rsidR="00B43A2E">
        <w:rPr>
          <w:rFonts w:ascii="Calibri" w:hAnsi="Calibri" w:cs="Calibri"/>
          <w:color w:val="000000" w:themeColor="text1"/>
          <w:sz w:val="27"/>
          <w:szCs w:val="27"/>
        </w:rPr>
        <w:t xml:space="preserve"> - GO</w:t>
      </w:r>
      <w:r>
        <w:rPr>
          <w:rFonts w:ascii="Calibri" w:hAnsi="Calibri" w:cs="Calibri"/>
          <w:color w:val="000000" w:themeColor="text1"/>
          <w:sz w:val="27"/>
          <w:szCs w:val="27"/>
        </w:rPr>
        <w:t>;</w:t>
      </w:r>
      <w:r w:rsidRPr="0013009C">
        <w:rPr>
          <w:rFonts w:ascii="Calibri" w:hAnsi="Calibri" w:cs="Calibri"/>
          <w:color w:val="000000" w:themeColor="text1"/>
          <w:sz w:val="27"/>
          <w:szCs w:val="27"/>
        </w:rPr>
        <w:t xml:space="preserve"> </w:t>
      </w:r>
    </w:p>
    <w:p w:rsidR="0013009C" w:rsidRDefault="0013009C" w:rsidP="0013009C">
      <w:pPr>
        <w:pStyle w:val="textojustificado"/>
        <w:spacing w:before="120" w:beforeAutospacing="0" w:after="120" w:afterAutospacing="0"/>
        <w:ind w:left="120" w:right="120"/>
        <w:jc w:val="both"/>
        <w:rPr>
          <w:rFonts w:ascii="Calibri" w:hAnsi="Calibri" w:cs="Calibri"/>
          <w:color w:val="000000" w:themeColor="text1"/>
          <w:sz w:val="27"/>
          <w:szCs w:val="27"/>
        </w:rPr>
      </w:pPr>
      <w:r w:rsidRPr="0013009C">
        <w:rPr>
          <w:rFonts w:ascii="Calibri" w:hAnsi="Calibri" w:cs="Calibri"/>
          <w:color w:val="000000" w:themeColor="text1"/>
          <w:sz w:val="27"/>
          <w:szCs w:val="27"/>
        </w:rPr>
        <w:t>b) Para as ações destinadas ao</w:t>
      </w:r>
      <w:r w:rsidR="00860A37">
        <w:rPr>
          <w:rFonts w:ascii="Calibri" w:hAnsi="Calibri" w:cs="Calibri"/>
          <w:color w:val="000000" w:themeColor="text1"/>
          <w:sz w:val="27"/>
          <w:szCs w:val="27"/>
        </w:rPr>
        <w:t>s</w:t>
      </w:r>
      <w:r w:rsidRPr="0013009C">
        <w:rPr>
          <w:rFonts w:ascii="Calibri" w:hAnsi="Calibri" w:cs="Calibri"/>
          <w:color w:val="000000" w:themeColor="text1"/>
          <w:sz w:val="27"/>
          <w:szCs w:val="27"/>
        </w:rPr>
        <w:t xml:space="preserve"> </w:t>
      </w:r>
      <w:r w:rsidRPr="0013009C">
        <w:rPr>
          <w:rFonts w:ascii="Calibri" w:hAnsi="Calibri" w:cs="Calibri"/>
          <w:bCs/>
          <w:color w:val="000000" w:themeColor="text1"/>
          <w:sz w:val="27"/>
          <w:szCs w:val="27"/>
        </w:rPr>
        <w:t>Inciso</w:t>
      </w:r>
      <w:r w:rsidR="00860A37">
        <w:rPr>
          <w:rFonts w:ascii="Calibri" w:hAnsi="Calibri" w:cs="Calibri"/>
          <w:bCs/>
          <w:color w:val="000000" w:themeColor="text1"/>
          <w:sz w:val="27"/>
          <w:szCs w:val="27"/>
        </w:rPr>
        <w:t>s</w:t>
      </w:r>
      <w:r w:rsidR="00365D8B">
        <w:rPr>
          <w:rFonts w:ascii="Calibri" w:hAnsi="Calibri" w:cs="Calibri"/>
          <w:bCs/>
          <w:color w:val="000000" w:themeColor="text1"/>
          <w:sz w:val="27"/>
          <w:szCs w:val="27"/>
        </w:rPr>
        <w:t xml:space="preserve"> II</w:t>
      </w:r>
      <w:r w:rsidRPr="0013009C">
        <w:rPr>
          <w:rFonts w:ascii="Calibri" w:hAnsi="Calibri" w:cs="Calibri"/>
          <w:bCs/>
          <w:color w:val="000000" w:themeColor="text1"/>
          <w:sz w:val="27"/>
          <w:szCs w:val="27"/>
        </w:rPr>
        <w:t xml:space="preserve"> </w:t>
      </w:r>
      <w:r w:rsidR="00860A37">
        <w:rPr>
          <w:rFonts w:ascii="Calibri" w:hAnsi="Calibri" w:cs="Calibri"/>
          <w:bCs/>
          <w:color w:val="000000" w:themeColor="text1"/>
          <w:sz w:val="27"/>
          <w:szCs w:val="27"/>
        </w:rPr>
        <w:t xml:space="preserve">e III </w:t>
      </w:r>
      <w:r w:rsidRPr="0013009C">
        <w:rPr>
          <w:rFonts w:ascii="Calibri" w:hAnsi="Calibri" w:cs="Calibri"/>
          <w:bCs/>
          <w:color w:val="000000" w:themeColor="text1"/>
          <w:sz w:val="27"/>
          <w:szCs w:val="27"/>
        </w:rPr>
        <w:t>do art. 6º da LPG</w:t>
      </w:r>
      <w:r w:rsidRPr="0013009C">
        <w:rPr>
          <w:rFonts w:ascii="Calibri" w:hAnsi="Calibri" w:cs="Calibri"/>
          <w:bCs/>
          <w:color w:val="000000" w:themeColor="text1"/>
        </w:rPr>
        <w:t>:</w:t>
      </w:r>
      <w:r w:rsidRPr="0013009C">
        <w:rPr>
          <w:rFonts w:ascii="Calibri" w:hAnsi="Calibri" w:cs="Calibri"/>
          <w:color w:val="000000" w:themeColor="text1"/>
          <w:sz w:val="27"/>
          <w:szCs w:val="27"/>
        </w:rPr>
        <w:t xml:space="preserve"> qualq</w:t>
      </w:r>
      <w:r>
        <w:rPr>
          <w:rFonts w:ascii="Calibri" w:hAnsi="Calibri" w:cs="Calibri"/>
          <w:color w:val="000000" w:themeColor="text1"/>
          <w:sz w:val="27"/>
          <w:szCs w:val="27"/>
        </w:rPr>
        <w:t>uer agente cultural residente Estado de Goiás</w:t>
      </w:r>
      <w:r w:rsidRPr="0013009C">
        <w:rPr>
          <w:rFonts w:ascii="Calibri" w:hAnsi="Calibri" w:cs="Calibri"/>
          <w:color w:val="000000" w:themeColor="text1"/>
          <w:sz w:val="27"/>
          <w:szCs w:val="27"/>
        </w:rPr>
        <w:t xml:space="preserve">. </w:t>
      </w:r>
    </w:p>
    <w:p w:rsidR="00530482" w:rsidRPr="0013009C" w:rsidRDefault="00530482" w:rsidP="0013009C">
      <w:pPr>
        <w:pStyle w:val="textojustificado"/>
        <w:spacing w:before="120" w:beforeAutospacing="0" w:after="120" w:afterAutospacing="0"/>
        <w:ind w:left="120" w:right="120"/>
        <w:jc w:val="both"/>
        <w:rPr>
          <w:rFonts w:ascii="Calibri" w:hAnsi="Calibri" w:cs="Calibri"/>
          <w:color w:val="000000" w:themeColor="text1"/>
          <w:sz w:val="27"/>
          <w:szCs w:val="27"/>
        </w:rPr>
      </w:pPr>
      <w:r>
        <w:rPr>
          <w:rFonts w:ascii="Calibri" w:hAnsi="Calibri" w:cs="Calibri"/>
          <w:color w:val="000000" w:themeColor="text1"/>
          <w:sz w:val="27"/>
          <w:szCs w:val="27"/>
        </w:rPr>
        <w:t>A comprovação de residência poderá ser comprovada mediante declaração de próprio punho.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3.2 Em regra, o agente cultural pode ser: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Pessoa física ou Microempreendedor Individual (MEI)</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Pessoa jurídica com fins lucrativos (Ex.: empresa de pequeno porte, empresa de grande porte,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Pessoa jurídica sem fins lucrativos (Ex.: Associação, Fundação, Cooperativa, etc)</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Coletivo/Grupo sem CNPJ representado por pessoa física.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3.3 O proponente é o agente cultural responsável pela inscrição do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FF186D"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3.5 O</w:t>
      </w:r>
      <w:r w:rsidR="00A3209A">
        <w:rPr>
          <w:rFonts w:ascii="Calibri" w:hAnsi="Calibri" w:cs="Calibri"/>
          <w:color w:val="000000"/>
          <w:sz w:val="27"/>
          <w:szCs w:val="27"/>
        </w:rPr>
        <w:t xml:space="preserve"> proponente não pode exercer apenas funções administrativas no âmbito do projeto e deve exercer</w:t>
      </w:r>
      <w:r>
        <w:rPr>
          <w:rFonts w:ascii="Calibri" w:hAnsi="Calibri" w:cs="Calibri"/>
          <w:color w:val="000000"/>
          <w:sz w:val="27"/>
          <w:szCs w:val="27"/>
        </w:rPr>
        <w:t xml:space="preserve"> necessariamente a função de criação, direção, produção, coordenação, gestão artística ou outra função de destaque</w:t>
      </w:r>
      <w:r w:rsidR="00F4584C">
        <w:rPr>
          <w:rFonts w:ascii="Calibri" w:hAnsi="Calibri" w:cs="Calibri"/>
          <w:color w:val="000000"/>
          <w:sz w:val="27"/>
          <w:szCs w:val="27"/>
        </w:rPr>
        <w:t xml:space="preserve"> e capacidade de decisão</w:t>
      </w:r>
      <w:r>
        <w:rPr>
          <w:rFonts w:ascii="Calibri" w:hAnsi="Calibri" w:cs="Calibri"/>
          <w:color w:val="000000"/>
          <w:sz w:val="27"/>
          <w:szCs w:val="27"/>
        </w:rPr>
        <w:t xml:space="preserve"> no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w:t>
      </w:r>
      <w:r w:rsidR="00A3209A">
        <w:rPr>
          <w:rFonts w:ascii="Calibri" w:hAnsi="Calibri" w:cs="Calibri"/>
          <w:color w:val="000000"/>
          <w:sz w:val="27"/>
          <w:szCs w:val="27"/>
        </w:rPr>
        <w:t>6</w:t>
      </w:r>
      <w:r w:rsidR="00C86398">
        <w:rPr>
          <w:rFonts w:ascii="Calibri" w:hAnsi="Calibri" w:cs="Calibri"/>
          <w:color w:val="000000"/>
          <w:sz w:val="27"/>
          <w:szCs w:val="27"/>
        </w:rPr>
        <w:t xml:space="preserve"> </w:t>
      </w:r>
      <w:r w:rsidR="00C90916" w:rsidRPr="00C90916">
        <w:rPr>
          <w:rFonts w:ascii="Calibri" w:hAnsi="Calibri" w:cs="Calibri"/>
          <w:color w:val="000000"/>
          <w:sz w:val="27"/>
          <w:szCs w:val="27"/>
        </w:rPr>
        <w:t>O Anexo I deve ser consultado para fins de verificação das condições de participação de todos os proponentes</w:t>
      </w:r>
      <w:r w:rsidR="00C90916">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4. QUEM NÃO PODE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Não pode se inscrever neste Edital, proponentes que: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w:t>
      </w:r>
      <w:r w:rsidR="00A3209A">
        <w:rPr>
          <w:rFonts w:ascii="Calibri" w:hAnsi="Calibri" w:cs="Calibri"/>
          <w:color w:val="000000"/>
          <w:sz w:val="27"/>
          <w:szCs w:val="27"/>
        </w:rPr>
        <w:t>–</w:t>
      </w:r>
      <w:r w:rsidR="0007313B">
        <w:rPr>
          <w:rFonts w:ascii="Calibri" w:hAnsi="Calibri" w:cs="Calibri"/>
          <w:color w:val="000000"/>
          <w:sz w:val="27"/>
          <w:szCs w:val="27"/>
        </w:rPr>
        <w:t xml:space="preserve"> </w:t>
      </w:r>
      <w:r w:rsidR="00A3209A">
        <w:rPr>
          <w:rFonts w:ascii="Calibri" w:hAnsi="Calibri" w:cs="Calibri"/>
          <w:color w:val="000000"/>
          <w:sz w:val="27"/>
          <w:szCs w:val="27"/>
        </w:rPr>
        <w:t>tenham se envolvido diretamente</w:t>
      </w:r>
      <w:r>
        <w:rPr>
          <w:rFonts w:ascii="Calibri" w:hAnsi="Calibri" w:cs="Calibri"/>
          <w:color w:val="000000"/>
          <w:sz w:val="27"/>
          <w:szCs w:val="27"/>
        </w:rPr>
        <w:t xml:space="preserve"> na etapa de elaboração do edital, na etapa de análise de propostas ou na etapa de julgamento de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A3209A" w:rsidRDefault="00FF186D" w:rsidP="00A3209A">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sejam membros do Poder Legislativo (Deputados, Senadores, Vereadores), do Poder Judiciário (Juízes, Desembargadores, Ministros), do Ministério Público (Promotor, Procurador); do Tribunal de Contas (Auditores e Conselheiros).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4.2 O agente cultural que integrar Conselho de Cultura poderá concorrer neste Edital para receber recursos do fomento cultural, exceto quando se enquadrar nas vedações previstas no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Quando se tratar de proponentes pessoas jurídicas, estarão impedidas de apresentar projetos aquelas cujos sócios, diretores e/ou administradores se enquadrarem nas situações descritas no tópico 4.1</w:t>
      </w:r>
    </w:p>
    <w:p w:rsidR="00A3209A" w:rsidRDefault="00A3209A"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4.4 A participação de agentes culturais nas oitivas e consultas públicas não caracteriza o envolvimento direto na etapa de elaboração do edital de que trata o subitem I do item 4.1.</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COTAS</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5.1 Ficam garantidas cotas étnicas-raciais </w:t>
      </w:r>
      <w:r w:rsidR="00A91C71">
        <w:rPr>
          <w:rFonts w:ascii="Calibri" w:hAnsi="Calibri" w:cs="Calibri"/>
          <w:color w:val="000000"/>
          <w:sz w:val="27"/>
          <w:szCs w:val="27"/>
        </w:rPr>
        <w:t xml:space="preserve">para pessoas </w:t>
      </w:r>
      <w:r w:rsidR="00A91C71" w:rsidRPr="00A91C71">
        <w:rPr>
          <w:rFonts w:ascii="Calibri" w:hAnsi="Calibri" w:cs="Calibri"/>
          <w:b/>
          <w:sz w:val="27"/>
          <w:szCs w:val="27"/>
        </w:rPr>
        <w:t>negras (pretas e pardas), indígenas ou quilombolas</w:t>
      </w:r>
      <w:r w:rsidR="00A91C71" w:rsidRPr="00A91C71">
        <w:rPr>
          <w:rFonts w:ascii="Calibri" w:hAnsi="Calibri" w:cs="Calibri"/>
          <w:sz w:val="27"/>
          <w:szCs w:val="27"/>
        </w:rPr>
        <w:t xml:space="preserve"> </w:t>
      </w:r>
      <w:r w:rsidRPr="00A91C71">
        <w:rPr>
          <w:rFonts w:ascii="Calibri" w:hAnsi="Calibri" w:cs="Calibri"/>
          <w:sz w:val="27"/>
          <w:szCs w:val="27"/>
        </w:rPr>
        <w:t>em todas as categorias do e</w:t>
      </w:r>
      <w:r w:rsidR="0007313B" w:rsidRPr="00A91C71">
        <w:rPr>
          <w:rFonts w:ascii="Calibri" w:hAnsi="Calibri" w:cs="Calibri"/>
          <w:sz w:val="27"/>
          <w:szCs w:val="27"/>
        </w:rPr>
        <w:t>dital, na</w:t>
      </w:r>
      <w:r w:rsidR="00086232" w:rsidRPr="00A91C71">
        <w:rPr>
          <w:rFonts w:ascii="Calibri" w:hAnsi="Calibri" w:cs="Calibri"/>
          <w:sz w:val="27"/>
          <w:szCs w:val="27"/>
        </w:rPr>
        <w:t xml:space="preserve"> proporção de 30% do número total de vagas do presente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A91C71">
        <w:rPr>
          <w:rFonts w:ascii="Calibri" w:hAnsi="Calibri" w:cs="Calibri"/>
          <w:sz w:val="27"/>
          <w:szCs w:val="27"/>
        </w:rPr>
        <w:lastRenderedPageBreak/>
        <w:t>5.</w:t>
      </w:r>
      <w:r w:rsidR="00A3209A" w:rsidRPr="00A91C71">
        <w:rPr>
          <w:rFonts w:ascii="Calibri" w:hAnsi="Calibri" w:cs="Calibri"/>
          <w:sz w:val="27"/>
          <w:szCs w:val="27"/>
        </w:rPr>
        <w:t>2</w:t>
      </w:r>
      <w:r w:rsidRPr="00A91C71">
        <w:rPr>
          <w:rFonts w:ascii="Calibri" w:hAnsi="Calibri" w:cs="Calibri"/>
          <w:sz w:val="27"/>
          <w:szCs w:val="27"/>
        </w:rPr>
        <w:t xml:space="preserve"> Os agentes culturais que optarem por concorrer às cotas</w:t>
      </w:r>
      <w:r w:rsidR="00086232">
        <w:rPr>
          <w:rFonts w:ascii="Calibri" w:hAnsi="Calibri" w:cs="Calibri"/>
          <w:color w:val="000000"/>
          <w:sz w:val="27"/>
          <w:szCs w:val="27"/>
        </w:rPr>
        <w:t xml:space="preserve"> afirmativas</w:t>
      </w:r>
      <w:r>
        <w:rPr>
          <w:rFonts w:ascii="Calibri" w:hAnsi="Calibri" w:cs="Calibri"/>
          <w:color w:val="000000"/>
          <w:sz w:val="27"/>
          <w:szCs w:val="27"/>
        </w:rPr>
        <w:t xml:space="preserve"> concorrerão concomitantemente às vagas destinadas à ampla concorrência,</w:t>
      </w:r>
      <w:r w:rsidR="00C90916" w:rsidRPr="00C90916">
        <w:rPr>
          <w:rFonts w:ascii="Calibri" w:hAnsi="Calibri" w:cs="Calibri"/>
          <w:color w:val="000000"/>
          <w:sz w:val="27"/>
          <w:szCs w:val="27"/>
        </w:rPr>
        <w:t xml:space="preserve">ou seja concorrerão ao mesmo tempo nas vagas da ampla concorrência e nas vagas reservadas </w:t>
      </w:r>
      <w:r w:rsidR="00C90916">
        <w:rPr>
          <w:rFonts w:ascii="Calibri" w:hAnsi="Calibri" w:cs="Calibri"/>
          <w:color w:val="000000"/>
          <w:sz w:val="27"/>
          <w:szCs w:val="27"/>
        </w:rPr>
        <w:t>às</w:t>
      </w:r>
      <w:r w:rsidR="00C90916" w:rsidRPr="00C90916">
        <w:rPr>
          <w:rFonts w:ascii="Calibri" w:hAnsi="Calibri" w:cs="Calibri"/>
          <w:color w:val="000000"/>
          <w:sz w:val="27"/>
          <w:szCs w:val="27"/>
        </w:rPr>
        <w:t xml:space="preserve"> cotas, podendo ser selecionado de acordo com a sua nota ou classificação no processo seleção.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3</w:t>
      </w:r>
      <w:r>
        <w:rPr>
          <w:rFonts w:ascii="Calibri" w:hAnsi="Calibri" w:cs="Calibri"/>
          <w:color w:val="000000"/>
          <w:sz w:val="27"/>
          <w:szCs w:val="27"/>
        </w:rPr>
        <w:t xml:space="preserve"> Os agentes culturais optantes por concorrer às cotas que atingirem nota suficiente para se classificar no número de vagas oferecidas para ampla concorrência não ocuparão as vagas destinadas para o preenchimento das cotas</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ou seja, serão selecionados na vagas da ampla concorrência, ficando a vaga da cota para o próximo colocado optante pela cota.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4</w:t>
      </w:r>
      <w:r>
        <w:rPr>
          <w:rFonts w:ascii="Calibri" w:hAnsi="Calibri" w:cs="Calibri"/>
          <w:color w:val="000000"/>
          <w:sz w:val="27"/>
          <w:szCs w:val="27"/>
        </w:rPr>
        <w:t xml:space="preserve"> Em caso de desistência de optantes aprovados nas cotas, a vaga não preenchida deverá ser ocupada por pessoa que concorreu às cotas de acordo com a ordem de classificação.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A3209A">
        <w:rPr>
          <w:rFonts w:ascii="Calibri" w:hAnsi="Calibri" w:cs="Calibri"/>
          <w:color w:val="000000"/>
          <w:sz w:val="27"/>
          <w:szCs w:val="27"/>
        </w:rPr>
        <w:t>5</w:t>
      </w:r>
      <w:r>
        <w:rPr>
          <w:rFonts w:ascii="Calibri" w:hAnsi="Calibri" w:cs="Calibri"/>
          <w:color w:val="000000"/>
          <w:sz w:val="27"/>
          <w:szCs w:val="27"/>
        </w:rPr>
        <w:t xml:space="preserve"> No caso de não existirem propostas aptas em número suficiente para o cumprimento de uma das categorias de cotas previstas na seleção, o número de vagas restantes deverá ser destinado </w:t>
      </w:r>
      <w:r w:rsidR="00086232">
        <w:rPr>
          <w:rFonts w:ascii="Calibri" w:hAnsi="Calibri" w:cs="Calibri"/>
          <w:color w:val="000000"/>
          <w:sz w:val="27"/>
          <w:szCs w:val="27"/>
        </w:rPr>
        <w:t>a</w:t>
      </w:r>
      <w:r>
        <w:rPr>
          <w:rFonts w:ascii="Calibri" w:hAnsi="Calibri" w:cs="Calibri"/>
          <w:color w:val="000000"/>
          <w:sz w:val="27"/>
          <w:szCs w:val="27"/>
        </w:rPr>
        <w:t>os demais candidatos aprovados, de acordo com a ordem de classificação.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5.</w:t>
      </w:r>
      <w:r w:rsidR="00086232">
        <w:rPr>
          <w:rFonts w:ascii="Calibri" w:hAnsi="Calibri" w:cs="Calibri"/>
          <w:color w:val="000000"/>
          <w:sz w:val="27"/>
          <w:szCs w:val="27"/>
        </w:rPr>
        <w:t>6</w:t>
      </w:r>
      <w:r>
        <w:rPr>
          <w:rFonts w:ascii="Calibri" w:hAnsi="Calibri" w:cs="Calibri"/>
          <w:color w:val="000000"/>
          <w:sz w:val="27"/>
          <w:szCs w:val="27"/>
        </w:rPr>
        <w:t xml:space="preserve"> Para concorrer às cotas, os agentes culturais deverão autodeclarar-se no ato da inscrição usando a autodeclaração étnico-racial de que trata o Anexo VII.</w:t>
      </w:r>
    </w:p>
    <w:p w:rsidR="00A91C71"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5.</w:t>
      </w:r>
      <w:r w:rsidR="00A91C71">
        <w:rPr>
          <w:rFonts w:ascii="Calibri" w:hAnsi="Calibri" w:cs="Calibri"/>
          <w:color w:val="000000"/>
          <w:sz w:val="27"/>
          <w:szCs w:val="27"/>
        </w:rPr>
        <w:t>7</w:t>
      </w:r>
      <w:r>
        <w:rPr>
          <w:rFonts w:ascii="Calibri" w:hAnsi="Calibri" w:cs="Calibri"/>
          <w:color w:val="000000"/>
          <w:sz w:val="27"/>
          <w:szCs w:val="27"/>
        </w:rPr>
        <w:t xml:space="preserve"> As pessoas jurídicas e coletivos sem constituição jurídica podem concorrer às cotas, desde que preencham algum dos requisitos abaixo: </w:t>
      </w:r>
    </w:p>
    <w:p w:rsidR="00FF186D" w:rsidRP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 xml:space="preserve"> </w:t>
      </w:r>
      <w:r w:rsidR="00FF186D" w:rsidRPr="00A91C71">
        <w:rPr>
          <w:rFonts w:ascii="Calibri" w:hAnsi="Calibri" w:cs="Calibri"/>
          <w:sz w:val="27"/>
          <w:szCs w:val="27"/>
        </w:rPr>
        <w:t>I – pessoas jurídicas que possuem quadro societário majoritariamente composto por pessoas negras</w:t>
      </w:r>
      <w:r w:rsidR="00C90916" w:rsidRPr="00A91C71">
        <w:rPr>
          <w:rFonts w:ascii="Calibri" w:hAnsi="Calibri" w:cs="Calibri"/>
          <w:sz w:val="27"/>
          <w:szCs w:val="27"/>
        </w:rPr>
        <w:t xml:space="preserve"> (pretas e pardas)</w:t>
      </w:r>
      <w:r w:rsidRPr="00A91C71">
        <w:rPr>
          <w:rFonts w:ascii="Calibri" w:hAnsi="Calibri" w:cs="Calibri"/>
          <w:sz w:val="27"/>
          <w:szCs w:val="27"/>
        </w:rPr>
        <w:t>,</w:t>
      </w:r>
      <w:r w:rsidR="00FF186D" w:rsidRPr="00A91C71">
        <w:rPr>
          <w:rFonts w:ascii="Calibri" w:hAnsi="Calibri" w:cs="Calibri"/>
          <w:sz w:val="27"/>
          <w:szCs w:val="27"/>
        </w:rPr>
        <w:t xml:space="preserve"> indígenas</w:t>
      </w:r>
      <w:r w:rsidRPr="00A91C71">
        <w:rPr>
          <w:rFonts w:ascii="Calibri" w:hAnsi="Calibri" w:cs="Calibri"/>
          <w:sz w:val="27"/>
          <w:szCs w:val="27"/>
        </w:rPr>
        <w:t xml:space="preserve"> ou quilombolas</w:t>
      </w:r>
      <w:r w:rsidR="00FF186D" w:rsidRPr="00A91C71">
        <w:rPr>
          <w:rFonts w:ascii="Calibri" w:hAnsi="Calibri" w:cs="Calibri"/>
          <w:sz w:val="27"/>
          <w:szCs w:val="27"/>
        </w:rPr>
        <w:t>;</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 – pessoas jurídicas ou grupos e coletivos sem constituição jurídica que possuam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em posições de liderança no projeto cultural;</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III – pessoas jurídicas ou coletivos sem constituição jurídica que possuam equipe do projeto cultural majoritariamente composta por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 qu</w:t>
      </w:r>
      <w:r w:rsidR="00C17197">
        <w:rPr>
          <w:rFonts w:ascii="Calibri" w:hAnsi="Calibri" w:cs="Calibri"/>
          <w:sz w:val="27"/>
          <w:szCs w:val="27"/>
        </w:rPr>
        <w:t>i</w:t>
      </w:r>
      <w:r w:rsidR="00A91C71" w:rsidRPr="00A91C71">
        <w:rPr>
          <w:rFonts w:ascii="Calibri" w:hAnsi="Calibri" w:cs="Calibri"/>
          <w:sz w:val="27"/>
          <w:szCs w:val="27"/>
        </w:rPr>
        <w:t>lombolas</w:t>
      </w:r>
      <w:r w:rsidRPr="00A91C71">
        <w:rPr>
          <w:rFonts w:ascii="Calibri" w:hAnsi="Calibri" w:cs="Calibri"/>
          <w:sz w:val="27"/>
          <w:szCs w:val="27"/>
        </w:rPr>
        <w:t>; e</w:t>
      </w:r>
    </w:p>
    <w:p w:rsidR="00FF186D" w:rsidRPr="00A91C71" w:rsidRDefault="00FF186D"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IV – outras formas de composição que garantam o protagonismo de pessoas negras</w:t>
      </w:r>
      <w:r w:rsidR="00C90916" w:rsidRPr="00A91C71">
        <w:rPr>
          <w:rFonts w:ascii="Calibri" w:hAnsi="Calibri" w:cs="Calibri"/>
          <w:sz w:val="27"/>
          <w:szCs w:val="27"/>
        </w:rPr>
        <w:t xml:space="preserve"> (pretas e pardas)</w:t>
      </w:r>
      <w:r w:rsidR="00A91C71" w:rsidRPr="00A91C71">
        <w:rPr>
          <w:rFonts w:ascii="Calibri" w:hAnsi="Calibri" w:cs="Calibri"/>
          <w:sz w:val="27"/>
          <w:szCs w:val="27"/>
        </w:rPr>
        <w:t>,</w:t>
      </w:r>
      <w:r w:rsidRPr="00A91C71">
        <w:rPr>
          <w:rFonts w:ascii="Calibri" w:hAnsi="Calibri" w:cs="Calibri"/>
          <w:sz w:val="27"/>
          <w:szCs w:val="27"/>
        </w:rPr>
        <w:t xml:space="preserve"> indígenas</w:t>
      </w:r>
      <w:r w:rsidR="00A91C71" w:rsidRPr="00A91C71">
        <w:rPr>
          <w:rFonts w:ascii="Calibri" w:hAnsi="Calibri" w:cs="Calibri"/>
          <w:sz w:val="27"/>
          <w:szCs w:val="27"/>
        </w:rPr>
        <w:t xml:space="preserve"> ou quilombolas</w:t>
      </w:r>
      <w:r w:rsidRPr="00A91C71">
        <w:rPr>
          <w:rFonts w:ascii="Calibri" w:hAnsi="Calibri" w:cs="Calibri"/>
          <w:sz w:val="27"/>
          <w:szCs w:val="27"/>
        </w:rPr>
        <w:t xml:space="preserve"> na pessoa jurídica ou no grupo e coletivo sem personalidade jurídica.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5.1</w:t>
      </w:r>
      <w:r w:rsidR="00A3209A">
        <w:rPr>
          <w:rFonts w:ascii="Calibri" w:hAnsi="Calibri" w:cs="Calibri"/>
          <w:color w:val="000000"/>
          <w:sz w:val="27"/>
          <w:szCs w:val="27"/>
        </w:rPr>
        <w:t>0</w:t>
      </w:r>
      <w:r>
        <w:rPr>
          <w:rFonts w:ascii="Calibri" w:hAnsi="Calibri" w:cs="Calibri"/>
          <w:color w:val="000000"/>
          <w:sz w:val="27"/>
          <w:szCs w:val="27"/>
        </w:rPr>
        <w:t xml:space="preserve"> As pessoas físicas que compõem a equipe da pessoa jurídica e o grupo ou coletivo sem constituição jurídica devem se submeter aos regramentos descritos nos itens acima.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 PRAZO PARA SE INSCREVER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 Para se inscrever no Edital, o proponente deve encaminhar toda documentação obrigatória relatada no item 7, entre os dias </w:t>
      </w:r>
      <w:r w:rsidR="00FD5243">
        <w:rPr>
          <w:rFonts w:ascii="Calibri" w:hAnsi="Calibri" w:cs="Calibri"/>
          <w:color w:val="000000"/>
          <w:sz w:val="27"/>
          <w:szCs w:val="27"/>
        </w:rPr>
        <w:t>26/08/2024 e 06/09</w:t>
      </w:r>
      <w:r w:rsidR="003F05CA">
        <w:rPr>
          <w:rFonts w:ascii="Calibri" w:hAnsi="Calibri" w:cs="Calibri"/>
          <w:color w:val="000000"/>
          <w:sz w:val="27"/>
          <w:szCs w:val="27"/>
        </w:rPr>
        <w:t>/2024</w:t>
      </w:r>
      <w:r w:rsidR="00A91C71">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6.1.1 As inscrições realizadas pela plataforma digi</w:t>
      </w:r>
      <w:r w:rsidR="000C42CB">
        <w:rPr>
          <w:rFonts w:ascii="Calibri" w:hAnsi="Calibri" w:cs="Calibri"/>
          <w:color w:val="000000"/>
          <w:sz w:val="27"/>
          <w:szCs w:val="27"/>
        </w:rPr>
        <w:t xml:space="preserve">tal se iniciarão às 7h </w:t>
      </w:r>
      <w:r w:rsidR="00FD5243">
        <w:rPr>
          <w:rFonts w:ascii="Calibri" w:hAnsi="Calibri" w:cs="Calibri"/>
          <w:color w:val="000000"/>
          <w:sz w:val="27"/>
          <w:szCs w:val="27"/>
        </w:rPr>
        <w:t>do dia 26/08</w:t>
      </w:r>
      <w:r w:rsidR="003F05CA">
        <w:rPr>
          <w:rFonts w:ascii="Calibri" w:hAnsi="Calibri" w:cs="Calibri"/>
          <w:color w:val="000000"/>
          <w:sz w:val="27"/>
          <w:szCs w:val="27"/>
        </w:rPr>
        <w:t>/2024</w:t>
      </w:r>
      <w:r>
        <w:rPr>
          <w:rFonts w:ascii="Calibri" w:hAnsi="Calibri" w:cs="Calibri"/>
          <w:color w:val="000000"/>
          <w:sz w:val="27"/>
          <w:szCs w:val="27"/>
        </w:rPr>
        <w:t xml:space="preserve"> e se </w:t>
      </w:r>
      <w:r w:rsidR="00FD5243">
        <w:rPr>
          <w:rFonts w:ascii="Calibri" w:hAnsi="Calibri" w:cs="Calibri"/>
          <w:color w:val="000000"/>
          <w:sz w:val="27"/>
          <w:szCs w:val="27"/>
        </w:rPr>
        <w:t>encerrarão às 23h59min do dia 06/09</w:t>
      </w:r>
      <w:r w:rsidR="003F05CA">
        <w:rPr>
          <w:rFonts w:ascii="Calibri" w:hAnsi="Calibri" w:cs="Calibri"/>
          <w:color w:val="000000"/>
          <w:sz w:val="27"/>
          <w:szCs w:val="27"/>
        </w:rPr>
        <w:t>/2024</w:t>
      </w:r>
      <w:r>
        <w:rPr>
          <w:rFonts w:ascii="Calibri" w:hAnsi="Calibri" w:cs="Calibri"/>
          <w:color w:val="000000"/>
          <w:sz w:val="27"/>
          <w:szCs w:val="27"/>
        </w:rPr>
        <w:t>;</w:t>
      </w:r>
    </w:p>
    <w:p w:rsidR="006179E8" w:rsidRDefault="006179E8"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 As inscrições realizadas de forma presencial, na secretaria de cultu</w:t>
      </w:r>
      <w:r w:rsidR="00FD5243">
        <w:rPr>
          <w:rFonts w:ascii="Calibri" w:hAnsi="Calibri" w:cs="Calibri"/>
          <w:color w:val="000000"/>
          <w:sz w:val="27"/>
          <w:szCs w:val="27"/>
        </w:rPr>
        <w:t>ra, se iniciarão às 7h do dia 26/08/2024 e se encerrarão no dia 06/09</w:t>
      </w:r>
      <w:r w:rsidR="003F05CA">
        <w:rPr>
          <w:rFonts w:ascii="Calibri" w:hAnsi="Calibri" w:cs="Calibri"/>
          <w:color w:val="000000"/>
          <w:sz w:val="27"/>
          <w:szCs w:val="27"/>
        </w:rPr>
        <w:t>/2024</w:t>
      </w:r>
      <w:r>
        <w:rPr>
          <w:rFonts w:ascii="Calibri" w:hAnsi="Calibri" w:cs="Calibri"/>
          <w:color w:val="000000"/>
          <w:sz w:val="27"/>
          <w:szCs w:val="27"/>
        </w:rPr>
        <w:t xml:space="preserve">. Porém, os horários disponíveis estarão sujeitos ao horário comercial e aos horários de funcionamento da própria secretaria.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COMO SE INSCREVER</w:t>
      </w:r>
    </w:p>
    <w:p w:rsidR="00F82CDC" w:rsidRDefault="00FF186D"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color w:val="000000"/>
          <w:sz w:val="27"/>
          <w:szCs w:val="27"/>
        </w:rPr>
        <w:t xml:space="preserve">7.1 O proponente deve encaminhar a documentação obrigatória de que </w:t>
      </w:r>
      <w:r w:rsidRPr="00A91C71">
        <w:rPr>
          <w:rFonts w:ascii="Calibri" w:hAnsi="Calibri" w:cs="Calibri"/>
          <w:sz w:val="27"/>
          <w:szCs w:val="27"/>
        </w:rPr>
        <w:t>trata o item 7.2 por meio do </w:t>
      </w:r>
      <w:r w:rsidR="00A91C71" w:rsidRPr="00A91C71">
        <w:rPr>
          <w:rFonts w:ascii="Calibri" w:hAnsi="Calibri" w:cs="Calibri"/>
          <w:sz w:val="27"/>
          <w:szCs w:val="27"/>
        </w:rPr>
        <w:t xml:space="preserve">link: </w:t>
      </w:r>
    </w:p>
    <w:p w:rsidR="00F15C1D" w:rsidRDefault="00F15C1D" w:rsidP="00FF186D">
      <w:pPr>
        <w:pStyle w:val="textojustificado"/>
        <w:spacing w:before="120" w:beforeAutospacing="0" w:after="120" w:afterAutospacing="0"/>
        <w:ind w:left="120" w:right="120"/>
        <w:jc w:val="both"/>
        <w:rPr>
          <w:rFonts w:ascii="Calibri" w:hAnsi="Calibri" w:cs="Calibri"/>
          <w:sz w:val="27"/>
          <w:szCs w:val="27"/>
        </w:rPr>
      </w:pPr>
      <w:r w:rsidRPr="00F15C1D">
        <w:rPr>
          <w:rFonts w:ascii="Calibri" w:hAnsi="Calibri" w:cs="Calibri"/>
          <w:sz w:val="27"/>
          <w:szCs w:val="27"/>
        </w:rPr>
        <w:t>https://docs.google.com/forms/d/e/1FAIpQLSckPBLBnx-SpIKHXXAivmBOjnlMMBmPe8ewM1OqLYFEajXsnQ/viewform?usp=sf_link</w:t>
      </w:r>
    </w:p>
    <w:p w:rsidR="00A91C71" w:rsidRDefault="00A91C71" w:rsidP="00FF186D">
      <w:pPr>
        <w:pStyle w:val="textojustificado"/>
        <w:spacing w:before="120" w:beforeAutospacing="0" w:after="120" w:afterAutospacing="0"/>
        <w:ind w:left="120" w:right="120"/>
        <w:jc w:val="both"/>
        <w:rPr>
          <w:rFonts w:ascii="Calibri" w:hAnsi="Calibri" w:cs="Calibri"/>
          <w:sz w:val="27"/>
          <w:szCs w:val="27"/>
        </w:rPr>
      </w:pPr>
      <w:r w:rsidRPr="00A91C71">
        <w:rPr>
          <w:rFonts w:ascii="Calibri" w:hAnsi="Calibri" w:cs="Calibri"/>
          <w:sz w:val="27"/>
          <w:szCs w:val="27"/>
        </w:rPr>
        <w:t>ou de forma presencial na Secretaria de</w:t>
      </w:r>
      <w:r w:rsidR="00385C85">
        <w:rPr>
          <w:rFonts w:ascii="Calibri" w:hAnsi="Calibri" w:cs="Calibri"/>
          <w:sz w:val="27"/>
          <w:szCs w:val="27"/>
        </w:rPr>
        <w:t xml:space="preserve"> Educação, </w:t>
      </w:r>
      <w:r w:rsidRPr="00A91C71">
        <w:rPr>
          <w:rFonts w:ascii="Calibri" w:hAnsi="Calibri" w:cs="Calibri"/>
          <w:sz w:val="27"/>
          <w:szCs w:val="27"/>
        </w:rPr>
        <w:t>Cultura</w:t>
      </w:r>
      <w:r w:rsidR="00385C85">
        <w:rPr>
          <w:rFonts w:ascii="Calibri" w:hAnsi="Calibri" w:cs="Calibri"/>
          <w:sz w:val="27"/>
          <w:szCs w:val="27"/>
        </w:rPr>
        <w:t>, Esporte, Lazer e Turismo</w:t>
      </w:r>
      <w:r w:rsidRPr="00A91C71">
        <w:rPr>
          <w:rFonts w:ascii="Calibri" w:hAnsi="Calibri" w:cs="Calibri"/>
          <w:sz w:val="27"/>
          <w:szCs w:val="27"/>
        </w:rPr>
        <w:t xml:space="preserve"> do Município de </w:t>
      </w:r>
      <w:r w:rsidR="00385C85">
        <w:rPr>
          <w:rFonts w:ascii="Calibri" w:hAnsi="Calibri" w:cs="Calibri"/>
          <w:sz w:val="27"/>
          <w:szCs w:val="27"/>
        </w:rPr>
        <w:t>Itarumã</w:t>
      </w:r>
      <w:r w:rsidRPr="00A91C71">
        <w:rPr>
          <w:rFonts w:ascii="Calibri" w:hAnsi="Calibri" w:cs="Calibri"/>
          <w:sz w:val="27"/>
          <w:szCs w:val="27"/>
        </w:rPr>
        <w:t xml:space="preserve"> - GO.</w:t>
      </w:r>
    </w:p>
    <w:p w:rsidR="003E7D71" w:rsidRPr="00A91C71" w:rsidRDefault="003E7D71" w:rsidP="00FF186D">
      <w:pPr>
        <w:pStyle w:val="textojustificado"/>
        <w:spacing w:before="120" w:beforeAutospacing="0" w:after="120" w:afterAutospacing="0"/>
        <w:ind w:left="120" w:right="120"/>
        <w:jc w:val="both"/>
        <w:rPr>
          <w:rFonts w:ascii="Calibri" w:hAnsi="Calibri" w:cs="Calibri"/>
          <w:sz w:val="27"/>
          <w:szCs w:val="27"/>
        </w:rPr>
      </w:pPr>
      <w:r>
        <w:rPr>
          <w:rFonts w:ascii="Calibri" w:hAnsi="Calibri" w:cs="Calibri"/>
          <w:sz w:val="27"/>
          <w:szCs w:val="27"/>
        </w:rPr>
        <w:t>7.1.1 Em caso de o proponente entregar a documentação de forma presencial, todos os documentos necessários à inscrição deverão ser entregues em envelope único, lacrado, com a Ficha de Identificação (Anexo</w:t>
      </w:r>
      <w:r w:rsidR="00907BC6">
        <w:rPr>
          <w:rFonts w:ascii="Calibri" w:hAnsi="Calibri" w:cs="Calibri"/>
          <w:sz w:val="27"/>
          <w:szCs w:val="27"/>
        </w:rPr>
        <w:t xml:space="preserve"> VIII)</w:t>
      </w:r>
      <w:r>
        <w:rPr>
          <w:rFonts w:ascii="Calibri" w:hAnsi="Calibri" w:cs="Calibri"/>
          <w:sz w:val="27"/>
          <w:szCs w:val="27"/>
        </w:rPr>
        <w:t xml:space="preserve"> colada ao envelope.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proponente deve enviar a seguinte documentação para formalizar sua inscrição: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Formulário de inscrição (Anexo II) que </w:t>
      </w:r>
      <w:r w:rsidR="00E91292">
        <w:rPr>
          <w:rFonts w:ascii="Calibri" w:hAnsi="Calibri" w:cs="Calibri"/>
          <w:color w:val="000000"/>
          <w:sz w:val="27"/>
          <w:szCs w:val="27"/>
        </w:rPr>
        <w:t>constitui</w:t>
      </w:r>
      <w:r>
        <w:rPr>
          <w:rFonts w:ascii="Calibri" w:hAnsi="Calibri" w:cs="Calibri"/>
          <w:color w:val="000000"/>
          <w:sz w:val="27"/>
          <w:szCs w:val="27"/>
        </w:rPr>
        <w:t xml:space="preserve"> o Plano de Trabalho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 Currículo do proponente;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 Documentos pessoais do proponente CPF e RG (se Pessoa Física);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 Mini currículo dos integrantes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e) Documentos específicos relacionados na categoria de apoio em que o projeto será inscrito conforme Anexo I, quando houver;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f) Outros documentos que o proponente julgar necessário para auxiliar na avaliação do mérito cultural do projeto.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O proponente é responsável pelo envio dos documentos e pela qualidade visual, conteúdo dos arquivos e informações de seu projeto. </w:t>
      </w:r>
    </w:p>
    <w:p w:rsidR="00907BC6"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7.4 Cada Proponente po</w:t>
      </w:r>
      <w:r w:rsidR="00907BC6">
        <w:rPr>
          <w:rFonts w:ascii="Calibri" w:hAnsi="Calibri" w:cs="Calibri"/>
          <w:color w:val="000000"/>
          <w:sz w:val="27"/>
          <w:szCs w:val="27"/>
        </w:rPr>
        <w:t>derá concorrer neste edital com</w:t>
      </w:r>
      <w:r>
        <w:rPr>
          <w:rFonts w:ascii="Calibri" w:hAnsi="Calibri" w:cs="Calibri"/>
          <w:color w:val="000000"/>
          <w:sz w:val="27"/>
          <w:szCs w:val="27"/>
        </w:rPr>
        <w:t xml:space="preserve"> no máximo </w:t>
      </w:r>
      <w:r w:rsidR="00907BC6">
        <w:rPr>
          <w:rFonts w:ascii="Calibri" w:hAnsi="Calibri" w:cs="Calibri"/>
          <w:color w:val="000000"/>
          <w:sz w:val="27"/>
          <w:szCs w:val="27"/>
        </w:rPr>
        <w:t>um projeto e poderá ser contemplado em</w:t>
      </w:r>
      <w:r>
        <w:rPr>
          <w:rFonts w:ascii="Calibri" w:hAnsi="Calibri" w:cs="Calibri"/>
          <w:color w:val="000000"/>
          <w:sz w:val="27"/>
          <w:szCs w:val="27"/>
        </w:rPr>
        <w:t xml:space="preserve"> no máximo </w:t>
      </w:r>
      <w:r w:rsidR="00907BC6">
        <w:rPr>
          <w:rFonts w:ascii="Calibri" w:hAnsi="Calibri" w:cs="Calibri"/>
          <w:color w:val="000000"/>
          <w:sz w:val="27"/>
          <w:szCs w:val="27"/>
        </w:rPr>
        <w:t>um projeto.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7.5 Os projetos apresentados deverão conter previsão de execução não superior a </w:t>
      </w:r>
      <w:r w:rsidR="00907BC6">
        <w:rPr>
          <w:rFonts w:ascii="Calibri" w:hAnsi="Calibri" w:cs="Calibri"/>
          <w:color w:val="000000"/>
          <w:sz w:val="27"/>
          <w:szCs w:val="27"/>
        </w:rPr>
        <w:t>04 meses.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7.6 O proponente deve se responsabilizar pelo acompanhamento das atualizações/publicações pertinentes ao edital e seus prazos</w:t>
      </w:r>
      <w:r w:rsidR="00C90916">
        <w:rPr>
          <w:rFonts w:ascii="Calibri" w:hAnsi="Calibri" w:cs="Calibri"/>
          <w:color w:val="000000"/>
          <w:sz w:val="27"/>
          <w:szCs w:val="27"/>
        </w:rPr>
        <w:t xml:space="preserve"> nos canais formais de comunicação</w:t>
      </w:r>
      <w:r>
        <w:rPr>
          <w:rFonts w:ascii="Calibri" w:hAnsi="Calibri" w:cs="Calibri"/>
          <w:color w:val="000000"/>
          <w:sz w:val="27"/>
          <w:szCs w:val="27"/>
        </w:rPr>
        <w:t>.</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7.7 As inscrições </w:t>
      </w:r>
      <w:r w:rsidR="00E91292">
        <w:rPr>
          <w:rFonts w:ascii="Calibri" w:hAnsi="Calibri" w:cs="Calibri"/>
          <w:color w:val="000000"/>
          <w:sz w:val="27"/>
          <w:szCs w:val="27"/>
        </w:rPr>
        <w:t>d</w:t>
      </w:r>
      <w:r>
        <w:rPr>
          <w:rFonts w:ascii="Calibri" w:hAnsi="Calibri" w:cs="Calibri"/>
          <w:color w:val="000000"/>
          <w:sz w:val="27"/>
          <w:szCs w:val="27"/>
        </w:rPr>
        <w:t>este edital são gratuitas.</w:t>
      </w:r>
    </w:p>
    <w:p w:rsidR="00294254" w:rsidRDefault="00294254" w:rsidP="00FF186D">
      <w:pPr>
        <w:pStyle w:val="textojustificado"/>
        <w:spacing w:before="120" w:beforeAutospacing="0" w:after="120" w:afterAutospacing="0"/>
        <w:ind w:left="120" w:right="120"/>
        <w:jc w:val="both"/>
        <w:rPr>
          <w:rFonts w:ascii="Calibri" w:hAnsi="Calibri" w:cs="Calibri"/>
          <w:color w:val="000000"/>
          <w:sz w:val="27"/>
          <w:szCs w:val="27"/>
        </w:rPr>
      </w:pPr>
      <w:r w:rsidRPr="00294254">
        <w:rPr>
          <w:rFonts w:ascii="Calibri" w:hAnsi="Calibri" w:cs="Calibri"/>
          <w:color w:val="000000"/>
          <w:sz w:val="27"/>
          <w:szCs w:val="27"/>
        </w:rPr>
        <w:t>7.8 As propostas que apresentem quaisquer formas de preconceito de origem, raça, etnia, gênero, cor, idade ou outras formas de discriminação serão desclassificadas, com fundamento no disposto no </w:t>
      </w:r>
      <w:hyperlink r:id="rId7" w:anchor="art3iv" w:history="1">
        <w:r w:rsidRPr="00294254">
          <w:rPr>
            <w:rFonts w:ascii="Calibri" w:hAnsi="Calibri" w:cs="Calibri"/>
            <w:color w:val="000000"/>
            <w:sz w:val="27"/>
            <w:szCs w:val="27"/>
          </w:rPr>
          <w:t>inciso IV do caput do art. 3º da Constituição,</w:t>
        </w:r>
      </w:hyperlink>
      <w:r w:rsidRPr="00294254">
        <w:rPr>
          <w:rFonts w:ascii="Calibri" w:hAnsi="Calibri" w:cs="Calibri"/>
          <w:color w:val="000000"/>
          <w:sz w:val="27"/>
          <w:szCs w:val="27"/>
        </w:rPr>
        <w:t> garantidos o contraditório e a ampla defesa.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PLANILHA ORÇAMENTÁRIA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O proponente deve </w:t>
      </w:r>
      <w:r w:rsidR="00E91292">
        <w:rPr>
          <w:rFonts w:ascii="Calibri" w:hAnsi="Calibri" w:cs="Calibri"/>
          <w:color w:val="000000"/>
          <w:sz w:val="27"/>
          <w:szCs w:val="27"/>
        </w:rPr>
        <w:t>preencher a planilha orçamentária presente no Formulário de Inscrição</w:t>
      </w:r>
      <w:r>
        <w:rPr>
          <w:rFonts w:ascii="Calibri" w:hAnsi="Calibri" w:cs="Calibri"/>
          <w:color w:val="000000"/>
          <w:sz w:val="27"/>
          <w:szCs w:val="27"/>
        </w:rPr>
        <w:t>, informando como será utilizado o recurso financeiro recebido.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 A estimativa de custos do projeto será prevista por categorias, sem a necessidade de detalhamento por item de despesa, conforme § 1º do art. 24 do Decreto 11.453/2023.</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FF186D" w:rsidRPr="00C25AC2"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w:t>
      </w:r>
      <w:r w:rsidRPr="00C25AC2">
        <w:rPr>
          <w:rFonts w:ascii="Calibri" w:hAnsi="Calibri" w:cs="Calibri"/>
          <w:color w:val="000000"/>
          <w:sz w:val="27"/>
          <w:szCs w:val="27"/>
        </w:rPr>
        <w:lastRenderedPageBreak/>
        <w:t>como a de povos indígenas, ribeirinhos, atingidos por barragens e comunidades quilombolas e tradicionais.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8.5 Os itens da planilha orçamentária poderão ser glosados, ou seja, vetados, total ou parcialmente</w:t>
      </w:r>
      <w:r w:rsidR="00C25AC2">
        <w:rPr>
          <w:rFonts w:ascii="Calibri" w:hAnsi="Calibri" w:cs="Calibri"/>
          <w:color w:val="000000"/>
          <w:sz w:val="27"/>
          <w:szCs w:val="27"/>
        </w:rPr>
        <w:t>, pela Comissão de Seleção,</w:t>
      </w:r>
      <w:r w:rsidRPr="00C25AC2">
        <w:rPr>
          <w:rFonts w:ascii="Calibri" w:hAnsi="Calibri" w:cs="Calibri"/>
          <w:color w:val="000000"/>
          <w:sz w:val="27"/>
          <w:szCs w:val="27"/>
        </w:rPr>
        <w:t xml:space="preserve"> se, após análise, não forem considerados com preços compatíveis aos praticados no mercado ou forem considerados incoerentes e em desconformidade com o projeto apresentado.</w:t>
      </w:r>
      <w:r>
        <w:rPr>
          <w:rFonts w:ascii="Calibri" w:hAnsi="Calibri" w:cs="Calibri"/>
          <w:color w:val="000000"/>
          <w:sz w:val="27"/>
          <w:szCs w:val="27"/>
        </w:rPr>
        <w:t> </w:t>
      </w:r>
    </w:p>
    <w:p w:rsidR="00C25AC2" w:rsidRDefault="00C25AC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8.6 Caso o proponente discorde dos valores glosados (vetados) poderá apresentar recurso na fase de mérito cultural, conforme dispõe o item 12.8.</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w:t>
      </w:r>
      <w:r w:rsidR="00C25AC2">
        <w:rPr>
          <w:rFonts w:ascii="Calibri" w:hAnsi="Calibri" w:cs="Calibri"/>
          <w:color w:val="000000"/>
          <w:sz w:val="27"/>
          <w:szCs w:val="27"/>
        </w:rPr>
        <w:t>7</w:t>
      </w:r>
      <w:r>
        <w:rPr>
          <w:rFonts w:ascii="Calibri" w:hAnsi="Calibri" w:cs="Calibri"/>
          <w:color w:val="000000"/>
          <w:sz w:val="27"/>
          <w:szCs w:val="27"/>
        </w:rPr>
        <w:t xml:space="preserve"> O valor solicitado não poderá ser superior ao valor máximo destinado a cada projeto</w:t>
      </w:r>
      <w:r w:rsidR="00C90916">
        <w:rPr>
          <w:rFonts w:ascii="Calibri" w:hAnsi="Calibri" w:cs="Calibri"/>
          <w:color w:val="000000"/>
          <w:sz w:val="27"/>
          <w:szCs w:val="27"/>
        </w:rPr>
        <w:t xml:space="preserve">, </w:t>
      </w:r>
      <w:r w:rsidR="00C90916" w:rsidRPr="00C90916">
        <w:rPr>
          <w:rFonts w:ascii="Calibri" w:hAnsi="Calibri" w:cs="Calibri"/>
          <w:color w:val="000000"/>
          <w:sz w:val="27"/>
          <w:szCs w:val="27"/>
        </w:rPr>
        <w:t>conforme Anexo I do presente edital</w:t>
      </w:r>
      <w:r>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ACESSIBILIDADE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 Os projetos devem contar com medidas de acessibilidade física, atitudinal e</w:t>
      </w:r>
      <w:r w:rsidR="00907BC6">
        <w:rPr>
          <w:rFonts w:ascii="Calibri" w:hAnsi="Calibri" w:cs="Calibri"/>
          <w:color w:val="000000"/>
          <w:sz w:val="27"/>
          <w:szCs w:val="27"/>
        </w:rPr>
        <w:t>/ou</w:t>
      </w:r>
      <w:r>
        <w:rPr>
          <w:rFonts w:ascii="Calibri" w:hAnsi="Calibri" w:cs="Calibri"/>
          <w:color w:val="000000"/>
          <w:sz w:val="27"/>
          <w:szCs w:val="27"/>
        </w:rPr>
        <w:t xml:space="preserve"> comunicacional compatíveis com as características dos produtos resultantes do objeto, nos termos do disposto na </w:t>
      </w:r>
      <w:hyperlink r:id="rId8" w:tgtFrame="_blank" w:history="1">
        <w:r w:rsidRPr="00907BC6">
          <w:rPr>
            <w:rStyle w:val="Hyperlink"/>
            <w:rFonts w:ascii="Calibri" w:hAnsi="Calibri" w:cs="Calibri"/>
            <w:color w:val="auto"/>
            <w:sz w:val="27"/>
            <w:szCs w:val="27"/>
          </w:rPr>
          <w:t>Lei nº 13.146, de 6 de julho de 2015</w:t>
        </w:r>
      </w:hyperlink>
      <w:r w:rsidRPr="00907BC6">
        <w:rPr>
          <w:rFonts w:ascii="Calibri" w:hAnsi="Calibri" w:cs="Calibri"/>
          <w:sz w:val="27"/>
          <w:szCs w:val="27"/>
        </w:rPr>
        <w:t> </w:t>
      </w:r>
      <w:r>
        <w:rPr>
          <w:rFonts w:ascii="Calibri" w:hAnsi="Calibri" w:cs="Calibri"/>
          <w:color w:val="000000"/>
          <w:sz w:val="27"/>
          <w:szCs w:val="27"/>
        </w:rPr>
        <w:t>(Lei Brasileira de Inclusão</w:t>
      </w:r>
      <w:r w:rsidR="00E91292">
        <w:rPr>
          <w:rFonts w:ascii="Calibri" w:hAnsi="Calibri" w:cs="Calibri"/>
          <w:color w:val="000000"/>
          <w:sz w:val="27"/>
          <w:szCs w:val="27"/>
        </w:rPr>
        <w:t xml:space="preserve"> da Pessoa com Deficiência</w:t>
      </w:r>
      <w:r>
        <w:rPr>
          <w:rFonts w:ascii="Calibri" w:hAnsi="Calibri" w:cs="Calibri"/>
          <w:color w:val="000000"/>
          <w:sz w:val="27"/>
          <w:szCs w:val="27"/>
        </w:rPr>
        <w:t>), de modo a contemplar: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no aspecto comunicacional, recursos de acessibilidade para permitir o acesso de pessoas com deficiência intelectual, auditiva ou visual ao conteúdo dos produtos culturais gerados pelo projeto, pela iniciativa ou pelo espaço;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9.2 Especificamente para pessoas com deficiência, mecanismos de protagonismo e participação poderão ser concretizados também por meio das seguintes iniciativas, entre outras: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adaptação de espaços culturais com residências inclusivas;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utilização de tecnologias assistivas, ajudas técnicas e produtos com desenho universal;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medidas de prevenção e erradicação de barreiras atitudinais;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contratação de serviços de assistência por acompanhante;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oferta de ações de formação e capacitação acessíveis a pessoas com deficiência.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9.3 Os projetos devem prever obrigatoriamente medidas de acessibilidade, sendo assegurado para essa finalidade no mínimo 10% do valor total do projeto.</w:t>
      </w:r>
    </w:p>
    <w:p w:rsidR="00C25AC2" w:rsidRPr="00C25AC2"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bookmarkStart w:id="0" w:name="_Hlk139038793"/>
      <w:r>
        <w:rPr>
          <w:rFonts w:ascii="Calibri" w:hAnsi="Calibri" w:cs="Calibri"/>
          <w:color w:val="000000"/>
          <w:sz w:val="27"/>
          <w:szCs w:val="27"/>
        </w:rPr>
        <w:t xml:space="preserve">9.4 </w:t>
      </w:r>
      <w:r w:rsidR="00C25AC2" w:rsidRPr="00C25AC2">
        <w:rPr>
          <w:rFonts w:ascii="Calibri" w:hAnsi="Calibri" w:cs="Calibri"/>
          <w:color w:val="000000"/>
          <w:sz w:val="27"/>
          <w:szCs w:val="27"/>
        </w:rPr>
        <w:t xml:space="preserve">A utilização do percentual mínimo de 10% de que trata o </w:t>
      </w:r>
      <w:r w:rsidR="00C25AC2">
        <w:rPr>
          <w:rFonts w:ascii="Calibri" w:hAnsi="Calibri" w:cs="Calibri"/>
          <w:color w:val="000000"/>
          <w:sz w:val="27"/>
          <w:szCs w:val="27"/>
        </w:rPr>
        <w:t>item 9.3</w:t>
      </w:r>
      <w:r w:rsidR="00C25AC2" w:rsidRPr="00C25AC2">
        <w:rPr>
          <w:rFonts w:ascii="Calibri" w:hAnsi="Calibri" w:cs="Calibri"/>
          <w:color w:val="000000"/>
          <w:sz w:val="27"/>
          <w:szCs w:val="27"/>
        </w:rPr>
        <w:t xml:space="preserve"> pode ser excepcionalmente dispensada quando:</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 - for inaplicável em razão das características do objeto cultural, a exemplo de projetos cujo objeto seja o desenvolvimento de roteiro e licenciamento de obra audiovisual ; ou</w:t>
      </w:r>
    </w:p>
    <w:p w:rsidR="00C25AC2" w:rsidRP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sidRPr="00C25AC2">
        <w:rPr>
          <w:rFonts w:ascii="Calibri" w:hAnsi="Calibri" w:cs="Calibri"/>
          <w:color w:val="000000"/>
          <w:sz w:val="27"/>
          <w:szCs w:val="27"/>
        </w:rPr>
        <w:t>II - quando o projeto já contemplar integralmente as medidas de acessibilidade compatíveis com as características do objeto cultural.</w:t>
      </w:r>
    </w:p>
    <w:p w:rsidR="00C25AC2" w:rsidRDefault="00C25AC2"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9.5</w:t>
      </w:r>
      <w:r w:rsidRPr="00C25AC2">
        <w:rPr>
          <w:rFonts w:ascii="Calibri" w:hAnsi="Calibri" w:cs="Calibri"/>
          <w:color w:val="000000"/>
          <w:sz w:val="27"/>
          <w:szCs w:val="27"/>
        </w:rPr>
        <w:t xml:space="preserve"> Para projetos cujo objeto seja a produção audiovisual, consideram-se integralmente cumpridas as medidas de acessibilidade de que trata o </w:t>
      </w:r>
      <w:r>
        <w:rPr>
          <w:rFonts w:ascii="Calibri" w:hAnsi="Calibri" w:cs="Calibri"/>
          <w:color w:val="000000"/>
          <w:sz w:val="27"/>
          <w:szCs w:val="27"/>
        </w:rPr>
        <w:t>subitem II do item 9.4</w:t>
      </w:r>
      <w:r w:rsidRPr="00C25AC2">
        <w:rPr>
          <w:rFonts w:ascii="Calibri" w:hAnsi="Calibri" w:cs="Calibri"/>
          <w:color w:val="000000"/>
          <w:sz w:val="27"/>
          <w:szCs w:val="27"/>
        </w:rPr>
        <w:t xml:space="preserve"> quando a produção  contemplar legendagem, legendagem descritiva, audiodescrição e LIBRAS - Língua Brasileira de Sinais. </w:t>
      </w:r>
    </w:p>
    <w:bookmarkEnd w:id="0"/>
    <w:p w:rsidR="00FF186D" w:rsidRDefault="00FF186D" w:rsidP="00C25AC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w:t>
      </w:r>
      <w:r w:rsidR="00C25AC2">
        <w:rPr>
          <w:rFonts w:ascii="Calibri" w:hAnsi="Calibri" w:cs="Calibri"/>
          <w:color w:val="000000"/>
          <w:sz w:val="27"/>
          <w:szCs w:val="27"/>
        </w:rPr>
        <w:t>6</w:t>
      </w:r>
      <w:r>
        <w:rPr>
          <w:rFonts w:ascii="Calibri" w:hAnsi="Calibri" w:cs="Calibri"/>
          <w:color w:val="000000"/>
          <w:sz w:val="27"/>
          <w:szCs w:val="27"/>
        </w:rPr>
        <w:t xml:space="preserve"> O proponente deve apresentar justificativa para os casos em que o percentual mínimo de 10% é inaplicável.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10. CONTRAPARTIDA</w:t>
      </w:r>
    </w:p>
    <w:p w:rsidR="00FF186D" w:rsidRP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Os agentes culturais contemplados neste edital deverão realizar</w:t>
      </w:r>
      <w:r w:rsidRPr="00FF186D">
        <w:rPr>
          <w:rFonts w:ascii="Calibri" w:hAnsi="Calibri" w:cs="Calibri"/>
          <w:color w:val="000000"/>
          <w:sz w:val="27"/>
          <w:szCs w:val="27"/>
        </w:rPr>
        <w:t xml:space="preserve">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10.3 As contrapartidas deverão ser informadas no Formulário de Insc</w:t>
      </w:r>
      <w:r w:rsidR="00AC46DB">
        <w:rPr>
          <w:rFonts w:ascii="Calibri" w:hAnsi="Calibri" w:cs="Calibri"/>
          <w:color w:val="000000"/>
          <w:sz w:val="27"/>
          <w:szCs w:val="27"/>
        </w:rPr>
        <w:t>rição e devem ser ex</w:t>
      </w:r>
      <w:r w:rsidR="00C67B8D">
        <w:rPr>
          <w:rFonts w:ascii="Calibri" w:hAnsi="Calibri" w:cs="Calibri"/>
          <w:color w:val="000000"/>
          <w:sz w:val="27"/>
          <w:szCs w:val="27"/>
        </w:rPr>
        <w:t>ecutadas quando solicitadas pel</w:t>
      </w:r>
      <w:r w:rsidR="00385C85">
        <w:rPr>
          <w:rFonts w:ascii="Calibri" w:hAnsi="Calibri" w:cs="Calibri"/>
          <w:color w:val="000000"/>
          <w:sz w:val="27"/>
          <w:szCs w:val="27"/>
        </w:rPr>
        <w:t>a</w:t>
      </w:r>
      <w:r w:rsidR="00AC46DB">
        <w:rPr>
          <w:rFonts w:ascii="Calibri" w:hAnsi="Calibri" w:cs="Calibri"/>
          <w:color w:val="000000"/>
          <w:sz w:val="27"/>
          <w:szCs w:val="27"/>
        </w:rPr>
        <w:t xml:space="preserve"> Secretaria de</w:t>
      </w:r>
      <w:r w:rsidR="00C67B8D">
        <w:rPr>
          <w:rFonts w:ascii="Calibri" w:hAnsi="Calibri" w:cs="Calibri"/>
          <w:color w:val="000000"/>
          <w:sz w:val="27"/>
          <w:szCs w:val="27"/>
        </w:rPr>
        <w:t xml:space="preserve"> </w:t>
      </w:r>
      <w:r w:rsidR="00385C85">
        <w:rPr>
          <w:rFonts w:ascii="Calibri" w:hAnsi="Calibri" w:cs="Calibri"/>
          <w:color w:val="000000"/>
          <w:sz w:val="27"/>
          <w:szCs w:val="27"/>
        </w:rPr>
        <w:t xml:space="preserve">Educação, </w:t>
      </w:r>
      <w:r w:rsidR="00C67B8D">
        <w:rPr>
          <w:rFonts w:ascii="Calibri" w:hAnsi="Calibri" w:cs="Calibri"/>
          <w:color w:val="000000"/>
          <w:sz w:val="27"/>
          <w:szCs w:val="27"/>
        </w:rPr>
        <w:t>Cu</w:t>
      </w:r>
      <w:r w:rsidR="005940F2">
        <w:rPr>
          <w:rFonts w:ascii="Calibri" w:hAnsi="Calibri" w:cs="Calibri"/>
          <w:color w:val="000000"/>
          <w:sz w:val="27"/>
          <w:szCs w:val="27"/>
        </w:rPr>
        <w:t>ltura</w:t>
      </w:r>
      <w:r w:rsidR="00385C85">
        <w:rPr>
          <w:rFonts w:ascii="Calibri" w:hAnsi="Calibri" w:cs="Calibri"/>
          <w:color w:val="000000"/>
          <w:sz w:val="27"/>
          <w:szCs w:val="27"/>
        </w:rPr>
        <w:t>, Esporte, Lazer e Turismo</w:t>
      </w:r>
      <w:r w:rsidR="005940F2">
        <w:rPr>
          <w:rFonts w:ascii="Calibri" w:hAnsi="Calibri" w:cs="Calibri"/>
          <w:color w:val="000000"/>
          <w:sz w:val="27"/>
          <w:szCs w:val="27"/>
        </w:rPr>
        <w:t xml:space="preserve"> do Município de </w:t>
      </w:r>
      <w:r w:rsidR="00385C85">
        <w:rPr>
          <w:rFonts w:ascii="Calibri" w:hAnsi="Calibri" w:cs="Calibri"/>
          <w:color w:val="000000"/>
          <w:sz w:val="27"/>
          <w:szCs w:val="27"/>
        </w:rPr>
        <w:t>Itarumã</w:t>
      </w:r>
      <w:r w:rsidR="005940F2">
        <w:rPr>
          <w:rFonts w:ascii="Calibri" w:hAnsi="Calibri" w:cs="Calibri"/>
          <w:color w:val="000000"/>
          <w:sz w:val="27"/>
          <w:szCs w:val="27"/>
        </w:rPr>
        <w:t xml:space="preserve"> - GO</w:t>
      </w:r>
      <w:r w:rsidR="00AC46D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11. ETAPAS DO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A seleção dos projetos submetidos a este Edital será composta das seguintes etapas: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Análise de mérito cultural dos projetos: fase de análise do projeto realizada por comissão de seleção; 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Habilitação: fase de análise dos documentos de habilitação do proponente, descritos no tópico 14.</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12. ANÁLISE DE MÉRITO CULTURAL DOS PROJETOS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12.2 Por análise comparativa compreende-se a análise</w:t>
      </w:r>
      <w:r w:rsidR="00AC46DB">
        <w:rPr>
          <w:rFonts w:ascii="Calibri" w:hAnsi="Calibri" w:cs="Calibri"/>
          <w:color w:val="000000"/>
          <w:sz w:val="27"/>
          <w:szCs w:val="27"/>
        </w:rPr>
        <w:t xml:space="preserve"> </w:t>
      </w:r>
      <w:r>
        <w:rPr>
          <w:rFonts w:ascii="Calibri" w:hAnsi="Calibri" w:cs="Calibri"/>
          <w:color w:val="000000"/>
          <w:sz w:val="27"/>
          <w:szCs w:val="27"/>
        </w:rPr>
        <w:t>não apenas dos itens individuais de cada projeto, mas de suas propostas, impactos e relevância em relação aos outros projetos inscritos na mesma categoria. A pontuação de cada projeto é atribuída em função desta comparação.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12.3 A anál</w:t>
      </w:r>
      <w:r w:rsidR="00AC46DB">
        <w:rPr>
          <w:rFonts w:ascii="Calibri" w:hAnsi="Calibri" w:cs="Calibri"/>
          <w:color w:val="000000"/>
          <w:sz w:val="27"/>
          <w:szCs w:val="27"/>
        </w:rPr>
        <w:t>ise dos projetos culturais ficará a cargo da empresa Steger</w:t>
      </w:r>
      <w:r w:rsidR="00C67B8D">
        <w:rPr>
          <w:rFonts w:ascii="Calibri" w:hAnsi="Calibri" w:cs="Calibri"/>
          <w:color w:val="000000"/>
          <w:sz w:val="27"/>
          <w:szCs w:val="27"/>
        </w:rPr>
        <w:t xml:space="preserve"> -</w:t>
      </w:r>
      <w:r w:rsidR="00AC46DB">
        <w:rPr>
          <w:rFonts w:ascii="Calibri" w:hAnsi="Calibri" w:cs="Calibri"/>
          <w:color w:val="000000"/>
          <w:sz w:val="27"/>
          <w:szCs w:val="27"/>
        </w:rPr>
        <w:t xml:space="preserve"> </w:t>
      </w:r>
      <w:r w:rsidR="00C67B8D">
        <w:rPr>
          <w:rFonts w:ascii="Calibri" w:hAnsi="Calibri" w:cs="Calibri"/>
          <w:color w:val="000000"/>
          <w:sz w:val="27"/>
          <w:szCs w:val="27"/>
        </w:rPr>
        <w:t>Assessoria e Produç</w:t>
      </w:r>
      <w:r w:rsidR="00127A6A">
        <w:rPr>
          <w:rFonts w:ascii="Calibri" w:hAnsi="Calibri" w:cs="Calibri"/>
          <w:color w:val="000000"/>
          <w:sz w:val="27"/>
          <w:szCs w:val="27"/>
        </w:rPr>
        <w:t>ões Culturais, em conjunto com a Secretária</w:t>
      </w:r>
      <w:r w:rsidR="00AC46DB">
        <w:rPr>
          <w:rFonts w:ascii="Calibri" w:hAnsi="Calibri" w:cs="Calibri"/>
          <w:color w:val="000000"/>
          <w:sz w:val="27"/>
          <w:szCs w:val="27"/>
        </w:rPr>
        <w:t xml:space="preserve"> de</w:t>
      </w:r>
      <w:r w:rsidR="00127A6A">
        <w:rPr>
          <w:rFonts w:ascii="Calibri" w:hAnsi="Calibri" w:cs="Calibri"/>
          <w:color w:val="000000"/>
          <w:sz w:val="27"/>
          <w:szCs w:val="27"/>
        </w:rPr>
        <w:t xml:space="preserve"> Educação,</w:t>
      </w:r>
      <w:r w:rsidR="00AC46DB">
        <w:rPr>
          <w:rFonts w:ascii="Calibri" w:hAnsi="Calibri" w:cs="Calibri"/>
          <w:color w:val="000000"/>
          <w:sz w:val="27"/>
          <w:szCs w:val="27"/>
        </w:rPr>
        <w:t xml:space="preserve"> </w:t>
      </w:r>
      <w:r w:rsidR="000C42CB">
        <w:rPr>
          <w:rFonts w:ascii="Calibri" w:hAnsi="Calibri" w:cs="Calibri"/>
          <w:color w:val="000000"/>
          <w:sz w:val="27"/>
          <w:szCs w:val="27"/>
        </w:rPr>
        <w:t>Cultura</w:t>
      </w:r>
      <w:r w:rsidR="00127A6A">
        <w:rPr>
          <w:rFonts w:ascii="Calibri" w:hAnsi="Calibri" w:cs="Calibri"/>
          <w:color w:val="000000"/>
          <w:sz w:val="27"/>
          <w:szCs w:val="27"/>
        </w:rPr>
        <w:t>, Esporte, Lazer e Turismo</w:t>
      </w:r>
      <w:r w:rsidR="000C42CB">
        <w:rPr>
          <w:rFonts w:ascii="Calibri" w:hAnsi="Calibri" w:cs="Calibri"/>
          <w:color w:val="000000"/>
          <w:sz w:val="27"/>
          <w:szCs w:val="27"/>
        </w:rPr>
        <w:t xml:space="preserve"> do Município de </w:t>
      </w:r>
      <w:r w:rsidR="00127A6A">
        <w:rPr>
          <w:rFonts w:ascii="Calibri" w:hAnsi="Calibri" w:cs="Calibri"/>
          <w:color w:val="000000"/>
          <w:sz w:val="27"/>
          <w:szCs w:val="27"/>
        </w:rPr>
        <w:t>Itarumã</w:t>
      </w:r>
      <w:r w:rsidR="00AC46DB">
        <w:rPr>
          <w:rFonts w:ascii="Calibri" w:hAnsi="Calibri" w:cs="Calibri"/>
          <w:color w:val="000000"/>
          <w:sz w:val="27"/>
          <w:szCs w:val="27"/>
        </w:rPr>
        <w:t xml:space="preserve"> - GO.</w:t>
      </w:r>
    </w:p>
    <w:p w:rsidR="00AC46DB"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12.4 A Comissã</w:t>
      </w:r>
      <w:r w:rsidR="00AC46DB">
        <w:rPr>
          <w:rFonts w:ascii="Calibri" w:hAnsi="Calibri" w:cs="Calibri"/>
          <w:color w:val="000000"/>
          <w:sz w:val="27"/>
          <w:szCs w:val="27"/>
        </w:rPr>
        <w:t>o</w:t>
      </w:r>
      <w:r w:rsidR="00127A6A">
        <w:rPr>
          <w:rFonts w:ascii="Calibri" w:hAnsi="Calibri" w:cs="Calibri"/>
          <w:color w:val="000000"/>
          <w:sz w:val="27"/>
          <w:szCs w:val="27"/>
        </w:rPr>
        <w:t xml:space="preserve"> de Seleção será coordenada pela Secretária</w:t>
      </w:r>
      <w:r w:rsidR="00AC46DB">
        <w:rPr>
          <w:rFonts w:ascii="Calibri" w:hAnsi="Calibri" w:cs="Calibri"/>
          <w:color w:val="000000"/>
          <w:sz w:val="27"/>
          <w:szCs w:val="27"/>
        </w:rPr>
        <w:t xml:space="preserve"> </w:t>
      </w:r>
      <w:r w:rsidR="00C67B8D">
        <w:rPr>
          <w:rFonts w:ascii="Calibri" w:hAnsi="Calibri" w:cs="Calibri"/>
          <w:color w:val="000000"/>
          <w:sz w:val="27"/>
          <w:szCs w:val="27"/>
        </w:rPr>
        <w:t>de</w:t>
      </w:r>
      <w:r w:rsidR="00127A6A">
        <w:rPr>
          <w:rFonts w:ascii="Calibri" w:hAnsi="Calibri" w:cs="Calibri"/>
          <w:color w:val="000000"/>
          <w:sz w:val="27"/>
          <w:szCs w:val="27"/>
        </w:rPr>
        <w:t xml:space="preserve"> Educação,</w:t>
      </w:r>
      <w:r w:rsidR="00C67B8D">
        <w:rPr>
          <w:rFonts w:ascii="Calibri" w:hAnsi="Calibri" w:cs="Calibri"/>
          <w:color w:val="000000"/>
          <w:sz w:val="27"/>
          <w:szCs w:val="27"/>
        </w:rPr>
        <w:t xml:space="preserve"> </w:t>
      </w:r>
      <w:r w:rsidR="00AC46DB">
        <w:rPr>
          <w:rFonts w:ascii="Calibri" w:hAnsi="Calibri" w:cs="Calibri"/>
          <w:color w:val="000000"/>
          <w:sz w:val="27"/>
          <w:szCs w:val="27"/>
        </w:rPr>
        <w:t>Cultura</w:t>
      </w:r>
      <w:r w:rsidR="00127A6A">
        <w:rPr>
          <w:rFonts w:ascii="Calibri" w:hAnsi="Calibri" w:cs="Calibri"/>
          <w:color w:val="000000"/>
          <w:sz w:val="27"/>
          <w:szCs w:val="27"/>
        </w:rPr>
        <w:t>, Esporte, Lazer e Turismo</w:t>
      </w:r>
      <w:r w:rsidR="00AC46DB">
        <w:rPr>
          <w:rFonts w:ascii="Calibri" w:hAnsi="Calibri" w:cs="Calibri"/>
          <w:color w:val="000000"/>
          <w:sz w:val="27"/>
          <w:szCs w:val="27"/>
        </w:rPr>
        <w:t xml:space="preserve"> do Mu</w:t>
      </w:r>
      <w:r w:rsidR="00976AFA">
        <w:rPr>
          <w:rFonts w:ascii="Calibri" w:hAnsi="Calibri" w:cs="Calibri"/>
          <w:color w:val="000000"/>
          <w:sz w:val="27"/>
          <w:szCs w:val="27"/>
        </w:rPr>
        <w:t>n</w:t>
      </w:r>
      <w:r w:rsidR="00AC46DB">
        <w:rPr>
          <w:rFonts w:ascii="Calibri" w:hAnsi="Calibri" w:cs="Calibri"/>
          <w:color w:val="000000"/>
          <w:sz w:val="27"/>
          <w:szCs w:val="27"/>
        </w:rPr>
        <w:t>icípio.</w:t>
      </w:r>
    </w:p>
    <w:p w:rsidR="004854B2" w:rsidRPr="004854B2" w:rsidRDefault="00AC46DB" w:rsidP="004854B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12.5 </w:t>
      </w:r>
      <w:r w:rsidR="004854B2" w:rsidRPr="004854B2">
        <w:rPr>
          <w:rFonts w:ascii="Calibri" w:hAnsi="Calibri" w:cs="Calibri"/>
          <w:color w:val="000000"/>
          <w:sz w:val="27"/>
          <w:szCs w:val="27"/>
        </w:rPr>
        <w:t>Os membros da comissão de seleção e respectivos suplentes ficam impedidos de participar da apreciação de projetos e iniciativas que estiverem em processo de avaliação nos quais:</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 - tenham interesse direto na matéria;</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 xml:space="preserve">II - tenham participado como colaborador na elaboração do projeto ou tenham participado da instituição proponente nos últimos dois anos, ou se </w:t>
      </w:r>
      <w:r w:rsidRPr="004854B2">
        <w:rPr>
          <w:rFonts w:ascii="Calibri" w:hAnsi="Calibri" w:cs="Calibri"/>
          <w:color w:val="000000"/>
          <w:sz w:val="27"/>
          <w:szCs w:val="27"/>
        </w:rPr>
        <w:lastRenderedPageBreak/>
        <w:t>tais situações ocorrem quanto ao cônjuge, companheiro ou parente e afins até o terceiro grau; e</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III - estejam litigando judicial ou administrativamente com o proponente ou com respectivo cônjuge ou companheiro.</w:t>
      </w:r>
    </w:p>
    <w:p w:rsidR="004854B2" w:rsidRPr="004854B2" w:rsidRDefault="004854B2" w:rsidP="004854B2">
      <w:pPr>
        <w:pStyle w:val="textojustificado"/>
        <w:spacing w:before="120" w:beforeAutospacing="0" w:after="120" w:afterAutospacing="0"/>
        <w:ind w:left="120" w:right="120"/>
        <w:jc w:val="both"/>
        <w:rPr>
          <w:rFonts w:ascii="Calibri" w:hAnsi="Calibri" w:cs="Calibri"/>
          <w:color w:val="000000"/>
          <w:sz w:val="27"/>
          <w:szCs w:val="27"/>
        </w:rPr>
      </w:pPr>
      <w:r w:rsidRPr="004854B2">
        <w:rPr>
          <w:rFonts w:ascii="Calibri" w:hAnsi="Calibri" w:cs="Calibri"/>
          <w:color w:val="000000"/>
          <w:sz w:val="27"/>
          <w:szCs w:val="27"/>
        </w:rPr>
        <w:t>12.6 O membro da comissão que incorrer em impedimento deve comunicar o fato à referida Comissão, abstendo-se de atuar, sob pena de nulidade dos atos que praticar.</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E91292">
        <w:rPr>
          <w:rFonts w:ascii="Calibri" w:hAnsi="Calibri" w:cs="Calibri"/>
          <w:color w:val="000000"/>
          <w:sz w:val="27"/>
          <w:szCs w:val="27"/>
        </w:rPr>
        <w:t>7</w:t>
      </w:r>
      <w:r>
        <w:rPr>
          <w:rFonts w:ascii="Calibri" w:hAnsi="Calibri" w:cs="Calibri"/>
          <w:color w:val="000000"/>
          <w:sz w:val="27"/>
          <w:szCs w:val="27"/>
        </w:rPr>
        <w:t xml:space="preserve"> Para esta seleção</w:t>
      </w:r>
      <w:r w:rsidR="00AC46DB">
        <w:rPr>
          <w:rFonts w:ascii="Calibri" w:hAnsi="Calibri" w:cs="Calibri"/>
          <w:color w:val="000000"/>
          <w:sz w:val="27"/>
          <w:szCs w:val="27"/>
        </w:rPr>
        <w:t xml:space="preserve"> </w:t>
      </w:r>
      <w:r>
        <w:rPr>
          <w:rFonts w:ascii="Calibri" w:hAnsi="Calibri" w:cs="Calibri"/>
          <w:color w:val="000000"/>
          <w:sz w:val="27"/>
          <w:szCs w:val="27"/>
        </w:rPr>
        <w:t>serão considera</w:t>
      </w:r>
      <w:r w:rsidR="00AC46DB">
        <w:rPr>
          <w:rFonts w:ascii="Calibri" w:hAnsi="Calibri" w:cs="Calibri"/>
          <w:color w:val="000000"/>
          <w:sz w:val="27"/>
          <w:szCs w:val="27"/>
        </w:rPr>
        <w:t xml:space="preserve">dos os critérios de pontuação </w:t>
      </w:r>
      <w:r>
        <w:rPr>
          <w:rFonts w:ascii="Calibri" w:hAnsi="Calibri" w:cs="Calibri"/>
          <w:color w:val="000000"/>
          <w:sz w:val="27"/>
          <w:szCs w:val="27"/>
        </w:rPr>
        <w:t>estabelecidos no Anexo I</w:t>
      </w:r>
      <w:r w:rsidR="00E91292">
        <w:rPr>
          <w:rFonts w:ascii="Calibri" w:hAnsi="Calibri" w:cs="Calibri"/>
          <w:color w:val="000000"/>
          <w:sz w:val="27"/>
          <w:szCs w:val="27"/>
        </w:rPr>
        <w:t>II</w:t>
      </w:r>
      <w:r>
        <w:rPr>
          <w:rFonts w:ascii="Calibri" w:hAnsi="Calibri" w:cs="Calibri"/>
          <w:color w:val="000000"/>
          <w:sz w:val="27"/>
          <w:szCs w:val="27"/>
        </w:rPr>
        <w:t>.</w:t>
      </w:r>
    </w:p>
    <w:p w:rsidR="00AC46DB"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12.</w:t>
      </w:r>
      <w:r w:rsidR="00E91292">
        <w:rPr>
          <w:rFonts w:ascii="Calibri" w:hAnsi="Calibri" w:cs="Calibri"/>
          <w:color w:val="000000"/>
          <w:sz w:val="27"/>
          <w:szCs w:val="27"/>
        </w:rPr>
        <w:t>8</w:t>
      </w:r>
      <w:r>
        <w:rPr>
          <w:rFonts w:ascii="Calibri" w:hAnsi="Calibri" w:cs="Calibri"/>
          <w:color w:val="000000"/>
          <w:sz w:val="27"/>
          <w:szCs w:val="27"/>
        </w:rPr>
        <w:t xml:space="preserve"> Contra a decisão da fase de mérito cultural, caberá recurso destinado </w:t>
      </w:r>
      <w:r w:rsidR="00127A6A">
        <w:rPr>
          <w:rFonts w:ascii="Calibri" w:hAnsi="Calibri" w:cs="Calibri"/>
          <w:color w:val="000000"/>
          <w:sz w:val="27"/>
          <w:szCs w:val="27"/>
        </w:rPr>
        <w:t>à Secretária</w:t>
      </w:r>
      <w:r w:rsidR="00AC46DB">
        <w:rPr>
          <w:rFonts w:ascii="Calibri" w:hAnsi="Calibri" w:cs="Calibri"/>
          <w:color w:val="000000"/>
          <w:sz w:val="27"/>
          <w:szCs w:val="27"/>
        </w:rPr>
        <w:t xml:space="preserve"> de </w:t>
      </w:r>
      <w:r w:rsidR="00127A6A">
        <w:rPr>
          <w:rFonts w:ascii="Calibri" w:hAnsi="Calibri" w:cs="Calibri"/>
          <w:color w:val="000000"/>
          <w:sz w:val="27"/>
          <w:szCs w:val="27"/>
        </w:rPr>
        <w:t xml:space="preserve">Educação, </w:t>
      </w:r>
      <w:r w:rsidR="00AC46DB">
        <w:rPr>
          <w:rFonts w:ascii="Calibri" w:hAnsi="Calibri" w:cs="Calibri"/>
          <w:color w:val="000000"/>
          <w:sz w:val="27"/>
          <w:szCs w:val="27"/>
        </w:rPr>
        <w:t>Cultura</w:t>
      </w:r>
      <w:r w:rsidR="00127A6A">
        <w:rPr>
          <w:rFonts w:ascii="Calibri" w:hAnsi="Calibri" w:cs="Calibri"/>
          <w:color w:val="000000"/>
          <w:sz w:val="27"/>
          <w:szCs w:val="27"/>
        </w:rPr>
        <w:t>, Esporte, Lazer e Turismo</w:t>
      </w:r>
      <w:r w:rsidR="00AC46DB">
        <w:rPr>
          <w:rFonts w:ascii="Calibri" w:hAnsi="Calibri" w:cs="Calibri"/>
          <w:color w:val="000000"/>
          <w:sz w:val="27"/>
          <w:szCs w:val="27"/>
        </w:rPr>
        <w:t xml:space="preserve"> do Município.</w:t>
      </w:r>
      <w:r>
        <w:rPr>
          <w:rFonts w:ascii="Calibri" w:hAnsi="Calibri" w:cs="Calibri"/>
          <w:color w:val="FF0000"/>
          <w:sz w:val="27"/>
          <w:szCs w:val="27"/>
        </w:rPr>
        <w:t> </w:t>
      </w:r>
    </w:p>
    <w:p w:rsidR="00FF186D" w:rsidRDefault="00AC46D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w:t>
      </w:r>
      <w:r w:rsidR="00FF186D">
        <w:rPr>
          <w:rFonts w:ascii="Calibri" w:hAnsi="Calibri" w:cs="Calibri"/>
          <w:color w:val="000000"/>
          <w:sz w:val="27"/>
          <w:szCs w:val="27"/>
        </w:rPr>
        <w:t>12.</w:t>
      </w:r>
      <w:r w:rsidR="00E91292">
        <w:rPr>
          <w:rFonts w:ascii="Calibri" w:hAnsi="Calibri" w:cs="Calibri"/>
          <w:color w:val="000000"/>
          <w:sz w:val="27"/>
          <w:szCs w:val="27"/>
        </w:rPr>
        <w:t>9</w:t>
      </w:r>
      <w:r w:rsidR="00FF186D">
        <w:rPr>
          <w:rFonts w:ascii="Calibri" w:hAnsi="Calibri" w:cs="Calibri"/>
          <w:color w:val="000000"/>
          <w:sz w:val="27"/>
          <w:szCs w:val="27"/>
        </w:rPr>
        <w:t xml:space="preserve"> Os recursos de que tratam o item 12.</w:t>
      </w:r>
      <w:r w:rsidR="004854B2">
        <w:rPr>
          <w:rFonts w:ascii="Calibri" w:hAnsi="Calibri" w:cs="Calibri"/>
          <w:color w:val="000000"/>
          <w:sz w:val="27"/>
          <w:szCs w:val="27"/>
        </w:rPr>
        <w:t>1</w:t>
      </w:r>
      <w:r w:rsidR="00E91292">
        <w:rPr>
          <w:rFonts w:ascii="Calibri" w:hAnsi="Calibri" w:cs="Calibri"/>
          <w:color w:val="000000"/>
          <w:sz w:val="27"/>
          <w:szCs w:val="27"/>
        </w:rPr>
        <w:t>8</w:t>
      </w:r>
      <w:r w:rsidR="00FF186D">
        <w:rPr>
          <w:rFonts w:ascii="Calibri" w:hAnsi="Calibri" w:cs="Calibri"/>
          <w:color w:val="000000"/>
          <w:sz w:val="27"/>
          <w:szCs w:val="27"/>
        </w:rPr>
        <w:t xml:space="preserve"> deverão ser apresentados no prazo de</w:t>
      </w:r>
      <w:r>
        <w:rPr>
          <w:rFonts w:ascii="Calibri" w:hAnsi="Calibri" w:cs="Calibri"/>
          <w:color w:val="000000"/>
          <w:sz w:val="27"/>
          <w:szCs w:val="27"/>
        </w:rPr>
        <w:t xml:space="preserve"> 03 dias úteis</w:t>
      </w:r>
      <w:r w:rsidR="00FF186D">
        <w:rPr>
          <w:rFonts w:ascii="Calibri" w:hAnsi="Calibri" w:cs="Calibri"/>
          <w:color w:val="000000"/>
          <w:sz w:val="27"/>
          <w:szCs w:val="27"/>
        </w:rPr>
        <w:t> a contar da publicação do resultado, considerando-se para início da contagem o primeiro dia útil posterior à publicação.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w:t>
      </w:r>
      <w:r w:rsidR="004854B2">
        <w:rPr>
          <w:rFonts w:ascii="Calibri" w:hAnsi="Calibri" w:cs="Calibri"/>
          <w:color w:val="000000"/>
          <w:sz w:val="27"/>
          <w:szCs w:val="27"/>
        </w:rPr>
        <w:t>1</w:t>
      </w:r>
      <w:r w:rsidR="00E91292">
        <w:rPr>
          <w:rFonts w:ascii="Calibri" w:hAnsi="Calibri" w:cs="Calibri"/>
          <w:color w:val="000000"/>
          <w:sz w:val="27"/>
          <w:szCs w:val="27"/>
        </w:rPr>
        <w:t>0</w:t>
      </w:r>
      <w:r>
        <w:rPr>
          <w:rFonts w:ascii="Calibri" w:hAnsi="Calibri" w:cs="Calibri"/>
          <w:color w:val="000000"/>
          <w:sz w:val="27"/>
          <w:szCs w:val="27"/>
        </w:rPr>
        <w:t xml:space="preserve"> Os recursos apresentados após o prazo não serão avaliados.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w:t>
      </w:r>
      <w:r w:rsidR="00E91292">
        <w:rPr>
          <w:rFonts w:ascii="Calibri" w:hAnsi="Calibri" w:cs="Calibri"/>
          <w:color w:val="000000"/>
          <w:sz w:val="27"/>
          <w:szCs w:val="27"/>
        </w:rPr>
        <w:t>1</w:t>
      </w:r>
      <w:r>
        <w:rPr>
          <w:rFonts w:ascii="Calibri" w:hAnsi="Calibri" w:cs="Calibri"/>
          <w:color w:val="000000"/>
          <w:sz w:val="27"/>
          <w:szCs w:val="27"/>
        </w:rPr>
        <w:t xml:space="preserve"> Após o julgamento dos recursos, o resultado final da análise de mérito cultural será divulgado no </w:t>
      </w:r>
      <w:r w:rsidR="00AC46DB">
        <w:rPr>
          <w:rFonts w:ascii="Calibri" w:hAnsi="Calibri" w:cs="Calibri"/>
          <w:color w:val="000000"/>
          <w:sz w:val="27"/>
          <w:szCs w:val="27"/>
        </w:rPr>
        <w:t>site oficial da prefeitura.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13. REMANEJAMENTO DOS RECURSOS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13.1 Caso alguma categoria não tenha todas as vagas preenchidas, os recursos que seriam inicialmente desta categoria poderão ser remanejados p</w:t>
      </w:r>
      <w:r w:rsidR="0038584B">
        <w:rPr>
          <w:rFonts w:ascii="Calibri" w:hAnsi="Calibri" w:cs="Calibri"/>
          <w:color w:val="000000"/>
          <w:sz w:val="27"/>
          <w:szCs w:val="27"/>
        </w:rPr>
        <w:t>ara outra categoria, conforme o maior quantitativo de inscrições e de pontuação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13.2 Caso não sejam preenchidas todas as vagas deste edital, os recursos remanescentes poderão ser utilizados em outro edital de Audiovisual.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​​14. ETAPA DE HABILITAÇÃO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 Finalizada a etapa</w:t>
      </w:r>
      <w:r w:rsidR="0038584B">
        <w:rPr>
          <w:rFonts w:ascii="Calibri" w:hAnsi="Calibri" w:cs="Calibri"/>
          <w:color w:val="000000"/>
          <w:sz w:val="27"/>
          <w:szCs w:val="27"/>
        </w:rPr>
        <w:t xml:space="preserve"> de análise de mérito cultural,</w:t>
      </w:r>
      <w:r>
        <w:rPr>
          <w:rFonts w:ascii="Calibri" w:hAnsi="Calibri" w:cs="Calibri"/>
          <w:color w:val="000000"/>
          <w:sz w:val="27"/>
          <w:szCs w:val="27"/>
        </w:rPr>
        <w:t xml:space="preserve"> o proponente do </w:t>
      </w:r>
      <w:r w:rsidRPr="0038584B">
        <w:rPr>
          <w:rFonts w:ascii="Calibri" w:hAnsi="Calibri" w:cs="Calibri"/>
          <w:sz w:val="27"/>
          <w:szCs w:val="27"/>
        </w:rPr>
        <w:t>projeto contemplado deverá, no prazo de </w:t>
      </w:r>
      <w:r w:rsidR="0038584B" w:rsidRPr="0038584B">
        <w:rPr>
          <w:rFonts w:ascii="Calibri" w:hAnsi="Calibri" w:cs="Calibri"/>
          <w:sz w:val="27"/>
          <w:szCs w:val="27"/>
        </w:rPr>
        <w:t>03 dias úteis</w:t>
      </w:r>
      <w:r w:rsidRPr="0038584B">
        <w:rPr>
          <w:rFonts w:ascii="Calibri" w:hAnsi="Calibri" w:cs="Calibri"/>
          <w:sz w:val="27"/>
          <w:szCs w:val="27"/>
        </w:rPr>
        <w:t>, apresentar os</w:t>
      </w:r>
      <w:r>
        <w:rPr>
          <w:rFonts w:ascii="Calibri" w:hAnsi="Calibri" w:cs="Calibri"/>
          <w:color w:val="000000"/>
          <w:sz w:val="27"/>
          <w:szCs w:val="27"/>
        </w:rPr>
        <w:t xml:space="preserve"> seguintes documentos, conforme sua natureza jurídica:</w:t>
      </w:r>
    </w:p>
    <w:p w:rsidR="00607EFC"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PESSOA FÍSICA</w:t>
      </w:r>
    </w:p>
    <w:p w:rsidR="000C42C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certidão negativa de débitos relativos a créditos</w:t>
      </w:r>
      <w:r w:rsidR="0038584B">
        <w:rPr>
          <w:rFonts w:ascii="Calibri" w:hAnsi="Calibri" w:cs="Calibri"/>
          <w:color w:val="000000"/>
          <w:sz w:val="27"/>
          <w:szCs w:val="27"/>
        </w:rPr>
        <w:t xml:space="preserve"> </w:t>
      </w:r>
      <w:r>
        <w:rPr>
          <w:rFonts w:ascii="Calibri" w:hAnsi="Calibri" w:cs="Calibri"/>
          <w:color w:val="000000"/>
          <w:sz w:val="27"/>
          <w:szCs w:val="27"/>
        </w:rPr>
        <w:t xml:space="preserve">tributários </w:t>
      </w:r>
      <w:r w:rsidR="00127A6A">
        <w:rPr>
          <w:rFonts w:ascii="Calibri" w:hAnsi="Calibri" w:cs="Calibri"/>
          <w:color w:val="000000"/>
          <w:sz w:val="27"/>
          <w:szCs w:val="27"/>
        </w:rPr>
        <w:t>municipais de Itarumã</w:t>
      </w:r>
      <w:r w:rsidR="000C42CB">
        <w:rPr>
          <w:rFonts w:ascii="Calibri" w:hAnsi="Calibri" w:cs="Calibri"/>
          <w:color w:val="000000"/>
          <w:sz w:val="27"/>
          <w:szCs w:val="27"/>
        </w:rPr>
        <w:t xml:space="preserve"> - GO;</w:t>
      </w:r>
    </w:p>
    <w:p w:rsidR="00FF186D" w:rsidRDefault="0038584B"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II</w:t>
      </w:r>
      <w:r w:rsidR="00FF186D">
        <w:rPr>
          <w:rFonts w:ascii="Calibri" w:hAnsi="Calibri" w:cs="Calibri"/>
          <w:color w:val="000000"/>
          <w:sz w:val="27"/>
          <w:szCs w:val="27"/>
        </w:rPr>
        <w:t>- comprovante de residência, por meio da apresentação de contas relativas à residência ou de declaração assinada pelo agente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14.2.1.1 A comprovação de residência poderá ser dispensada nas hipóteses de agentes culturais: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pertencentes a comunidade indígena, quilombola, cigana ou circense;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pertencentes a população nômade ou itinerante; ou</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que se encontrem em situação de rua.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PESSOA JURÍDICA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inscrição no cadastro nacional de pessoa jurídica - CNPJ, emi</w:t>
      </w:r>
      <w:r w:rsidR="00E91292">
        <w:rPr>
          <w:rFonts w:ascii="Calibri" w:hAnsi="Calibri" w:cs="Calibri"/>
          <w:color w:val="000000"/>
          <w:sz w:val="27"/>
          <w:szCs w:val="27"/>
        </w:rPr>
        <w:t>ti</w:t>
      </w:r>
      <w:r>
        <w:rPr>
          <w:rFonts w:ascii="Calibri" w:hAnsi="Calibri" w:cs="Calibri"/>
          <w:color w:val="000000"/>
          <w:sz w:val="27"/>
          <w:szCs w:val="27"/>
        </w:rPr>
        <w:t>da no site da Secretaria da Receita Federal do Brasil;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atos</w:t>
      </w:r>
      <w:r w:rsidR="000C42CB">
        <w:rPr>
          <w:rFonts w:ascii="Calibri" w:hAnsi="Calibri" w:cs="Calibri"/>
          <w:color w:val="000000"/>
          <w:sz w:val="27"/>
          <w:szCs w:val="27"/>
        </w:rPr>
        <w:t xml:space="preserve"> </w:t>
      </w:r>
      <w:r w:rsidR="00E91292">
        <w:rPr>
          <w:rFonts w:ascii="Calibri" w:hAnsi="Calibri" w:cs="Calibri"/>
          <w:color w:val="000000"/>
          <w:sz w:val="27"/>
          <w:szCs w:val="27"/>
        </w:rPr>
        <w:t>constitutivos</w:t>
      </w:r>
      <w:r>
        <w:rPr>
          <w:rFonts w:ascii="Calibri" w:hAnsi="Calibri" w:cs="Calibri"/>
          <w:color w:val="000000"/>
          <w:sz w:val="27"/>
          <w:szCs w:val="27"/>
        </w:rPr>
        <w:t xml:space="preserve">, qual seja o contrato social, nos casos de pessoas </w:t>
      </w:r>
      <w:r w:rsidR="00E91292">
        <w:rPr>
          <w:rFonts w:ascii="Calibri" w:hAnsi="Calibri" w:cs="Calibri"/>
          <w:color w:val="000000"/>
          <w:sz w:val="27"/>
          <w:szCs w:val="27"/>
        </w:rPr>
        <w:t>jurídicas</w:t>
      </w:r>
      <w:r>
        <w:rPr>
          <w:rFonts w:ascii="Calibri" w:hAnsi="Calibri" w:cs="Calibri"/>
          <w:color w:val="000000"/>
          <w:sz w:val="27"/>
          <w:szCs w:val="27"/>
        </w:rPr>
        <w:t xml:space="preserve"> com fins lucra</w:t>
      </w:r>
      <w:r w:rsidR="00E91292">
        <w:rPr>
          <w:rFonts w:ascii="Calibri" w:hAnsi="Calibri" w:cs="Calibri"/>
          <w:color w:val="000000"/>
          <w:sz w:val="27"/>
          <w:szCs w:val="27"/>
        </w:rPr>
        <w:t>ti</w:t>
      </w:r>
      <w:r>
        <w:rPr>
          <w:rFonts w:ascii="Calibri" w:hAnsi="Calibri" w:cs="Calibri"/>
          <w:color w:val="000000"/>
          <w:sz w:val="27"/>
          <w:szCs w:val="27"/>
        </w:rPr>
        <w:t xml:space="preserve">vos, ou estatuto, nos casos de </w:t>
      </w:r>
      <w:r w:rsidR="00E91292">
        <w:rPr>
          <w:rFonts w:ascii="Calibri" w:hAnsi="Calibri" w:cs="Calibri"/>
          <w:color w:val="000000"/>
          <w:sz w:val="27"/>
          <w:szCs w:val="27"/>
        </w:rPr>
        <w:t>organizações</w:t>
      </w:r>
      <w:r>
        <w:rPr>
          <w:rFonts w:ascii="Calibri" w:hAnsi="Calibri" w:cs="Calibri"/>
          <w:color w:val="000000"/>
          <w:sz w:val="27"/>
          <w:szCs w:val="27"/>
        </w:rPr>
        <w:t xml:space="preserve"> da sociedade civil;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certidão negativa de falência e recuperação judicial, expedida pelo Tribunal de Justiça estadual, nos casos de pessoas jurídicas com fins lucrativos;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certidão negativa de débitos relativos a Créditos</w:t>
      </w:r>
      <w:r w:rsidR="0038584B">
        <w:rPr>
          <w:rFonts w:ascii="Calibri" w:hAnsi="Calibri" w:cs="Calibri"/>
          <w:color w:val="000000"/>
          <w:sz w:val="27"/>
          <w:szCs w:val="27"/>
        </w:rPr>
        <w:t xml:space="preserve"> </w:t>
      </w:r>
      <w:r>
        <w:rPr>
          <w:rFonts w:ascii="Calibri" w:hAnsi="Calibri" w:cs="Calibri"/>
          <w:color w:val="000000"/>
          <w:sz w:val="27"/>
          <w:szCs w:val="27"/>
        </w:rPr>
        <w:t>Tributários Federais e à Dívida Ativa da União;</w:t>
      </w:r>
      <w:r>
        <w:rPr>
          <w:rFonts w:ascii="Calibri" w:hAnsi="Calibri" w:cs="Calibri"/>
          <w:color w:val="000000"/>
          <w:sz w:val="27"/>
          <w:szCs w:val="27"/>
        </w:rPr>
        <w:br/>
        <w:t>V - certidões negativas de débitos estaduais</w:t>
      </w:r>
      <w:r w:rsidR="0038584B">
        <w:rPr>
          <w:rFonts w:ascii="Calibri" w:hAnsi="Calibri" w:cs="Calibri"/>
          <w:color w:val="000000"/>
          <w:sz w:val="27"/>
          <w:szCs w:val="27"/>
        </w:rPr>
        <w:t xml:space="preserve"> (GO)</w:t>
      </w:r>
      <w:r>
        <w:rPr>
          <w:rFonts w:ascii="Calibri" w:hAnsi="Calibri" w:cs="Calibri"/>
          <w:color w:val="000000"/>
          <w:sz w:val="27"/>
          <w:szCs w:val="27"/>
        </w:rPr>
        <w:t xml:space="preserve"> e municipais</w:t>
      </w:r>
      <w:r w:rsidR="00527713">
        <w:rPr>
          <w:rFonts w:ascii="Calibri" w:hAnsi="Calibri" w:cs="Calibri"/>
          <w:color w:val="000000"/>
          <w:sz w:val="27"/>
          <w:szCs w:val="27"/>
        </w:rPr>
        <w:t xml:space="preserve"> (Diorama-GO</w:t>
      </w:r>
      <w:r w:rsidR="0038584B">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certificado de regularidade do Fundo de Garantia do Tempo de Serviço - CRF/FGTS;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certidão negativa de débitos trabalhistas - CNDT, emitida no site do Tribunal Superior do Trabalho;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 As certidões positivas com efeito de negativas servirão como certidões negativas, desde que não haja referência expressa de impossibilidade de celebrar instrumentos jurídicos com a administração</w:t>
      </w:r>
      <w:r w:rsidR="0038584B">
        <w:rPr>
          <w:rFonts w:ascii="Calibri" w:hAnsi="Calibri" w:cs="Calibri"/>
          <w:color w:val="000000"/>
          <w:sz w:val="27"/>
          <w:szCs w:val="27"/>
        </w:rPr>
        <w:t xml:space="preserve"> </w:t>
      </w:r>
      <w:r>
        <w:rPr>
          <w:rFonts w:ascii="Calibri" w:hAnsi="Calibri" w:cs="Calibri"/>
          <w:color w:val="000000"/>
          <w:sz w:val="27"/>
          <w:szCs w:val="27"/>
        </w:rPr>
        <w:t>pública.</w:t>
      </w:r>
    </w:p>
    <w:p w:rsidR="00FF186D" w:rsidRDefault="00FF186D" w:rsidP="00C74770">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 Contra a decisão da fase de habilitação, caberá recurso fundame</w:t>
      </w:r>
      <w:r w:rsidR="0038584B">
        <w:rPr>
          <w:rFonts w:ascii="Calibri" w:hAnsi="Calibri" w:cs="Calibri"/>
          <w:color w:val="000000"/>
          <w:sz w:val="27"/>
          <w:szCs w:val="27"/>
        </w:rPr>
        <w:t>ntado e específico d</w:t>
      </w:r>
      <w:r w:rsidR="00527713">
        <w:rPr>
          <w:rFonts w:ascii="Calibri" w:hAnsi="Calibri" w:cs="Calibri"/>
          <w:color w:val="000000"/>
          <w:sz w:val="27"/>
          <w:szCs w:val="27"/>
        </w:rPr>
        <w:t>estinado à</w:t>
      </w:r>
      <w:r w:rsidR="0038584B">
        <w:rPr>
          <w:rFonts w:ascii="Calibri" w:hAnsi="Calibri" w:cs="Calibri"/>
          <w:color w:val="000000"/>
          <w:sz w:val="27"/>
          <w:szCs w:val="27"/>
        </w:rPr>
        <w:t xml:space="preserve"> Secretaria de </w:t>
      </w:r>
      <w:r w:rsidR="00C74770">
        <w:rPr>
          <w:rFonts w:ascii="Calibri" w:hAnsi="Calibri" w:cs="Calibri"/>
          <w:color w:val="000000"/>
          <w:sz w:val="27"/>
          <w:szCs w:val="27"/>
        </w:rPr>
        <w:t xml:space="preserve">Educação, </w:t>
      </w:r>
      <w:r w:rsidR="0038584B">
        <w:rPr>
          <w:rFonts w:ascii="Calibri" w:hAnsi="Calibri" w:cs="Calibri"/>
          <w:color w:val="000000"/>
          <w:sz w:val="27"/>
          <w:szCs w:val="27"/>
        </w:rPr>
        <w:t>Cultura</w:t>
      </w:r>
      <w:r w:rsidR="00C74770">
        <w:rPr>
          <w:rFonts w:ascii="Calibri" w:hAnsi="Calibri" w:cs="Calibri"/>
          <w:color w:val="000000"/>
          <w:sz w:val="27"/>
          <w:szCs w:val="27"/>
        </w:rPr>
        <w:t>, Esporte, Lazer e Turismo no</w:t>
      </w:r>
      <w:r>
        <w:rPr>
          <w:rFonts w:ascii="Calibri" w:hAnsi="Calibri" w:cs="Calibri"/>
          <w:color w:val="000000"/>
          <w:sz w:val="27"/>
          <w:szCs w:val="27"/>
        </w:rPr>
        <w:t xml:space="preserve"> prazo de</w:t>
      </w:r>
      <w:r w:rsidR="0010231A">
        <w:rPr>
          <w:rFonts w:ascii="Calibri" w:hAnsi="Calibri" w:cs="Calibri"/>
          <w:color w:val="000000"/>
          <w:sz w:val="27"/>
          <w:szCs w:val="27"/>
        </w:rPr>
        <w:t xml:space="preserve"> </w:t>
      </w:r>
      <w:r w:rsidR="0038584B">
        <w:rPr>
          <w:rFonts w:ascii="Calibri" w:hAnsi="Calibri" w:cs="Calibri"/>
          <w:color w:val="000000"/>
          <w:sz w:val="27"/>
          <w:szCs w:val="27"/>
        </w:rPr>
        <w:t>0</w:t>
      </w:r>
      <w:r>
        <w:rPr>
          <w:rFonts w:ascii="Calibri" w:hAnsi="Calibri" w:cs="Calibri"/>
          <w:color w:val="000000"/>
          <w:sz w:val="27"/>
          <w:szCs w:val="27"/>
        </w:rPr>
        <w:t>3 dias úteis a contar da publicação do resultado, considerando-se para início da contagem o primeiro dia útil posterior à publicação, não cabendo recurso administrativo da decisão</w:t>
      </w:r>
      <w:r w:rsidR="0038584B">
        <w:rPr>
          <w:rFonts w:ascii="Calibri" w:hAnsi="Calibri" w:cs="Calibri"/>
          <w:color w:val="000000"/>
          <w:sz w:val="27"/>
          <w:szCs w:val="27"/>
        </w:rPr>
        <w:t xml:space="preserve"> </w:t>
      </w:r>
      <w:r>
        <w:rPr>
          <w:rFonts w:ascii="Calibri" w:hAnsi="Calibri" w:cs="Calibri"/>
          <w:color w:val="000000"/>
          <w:sz w:val="27"/>
          <w:szCs w:val="27"/>
        </w:rPr>
        <w:t>após esta fase.</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 Os recursos apresentados após o prazo não</w:t>
      </w:r>
      <w:r w:rsidR="0038584B">
        <w:rPr>
          <w:rFonts w:ascii="Calibri" w:hAnsi="Calibri" w:cs="Calibri"/>
          <w:color w:val="000000"/>
          <w:sz w:val="27"/>
          <w:szCs w:val="27"/>
        </w:rPr>
        <w:t xml:space="preserve"> </w:t>
      </w:r>
      <w:r>
        <w:rPr>
          <w:rFonts w:ascii="Calibri" w:hAnsi="Calibri" w:cs="Calibri"/>
          <w:color w:val="000000"/>
          <w:sz w:val="27"/>
          <w:szCs w:val="27"/>
        </w:rPr>
        <w:t>serão avaliados.</w:t>
      </w:r>
    </w:p>
    <w:p w:rsidR="00607EFC" w:rsidRDefault="00607EFC"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14.6 Caso o proponente esteja em débito com o ente público responsável pela seleção e com a União não será possível o recebimento dos recursos de que trata este Edital.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15. ASSINATURA DO TERMO DE EXECUÇÃO CULTURAL E RECEBIMENTO DOS RECURSOS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15.1 Finalizada a fase de habilitação, o agente cultural contemplado será convocado a assinar o Termo de Execução Cultural, conforme Anexo </w:t>
      </w:r>
      <w:r w:rsidR="00DE2A77">
        <w:rPr>
          <w:rFonts w:ascii="Calibri" w:hAnsi="Calibri" w:cs="Calibri"/>
          <w:color w:val="000000"/>
          <w:sz w:val="27"/>
          <w:szCs w:val="27"/>
        </w:rPr>
        <w:t>I</w:t>
      </w:r>
      <w:r>
        <w:rPr>
          <w:rFonts w:ascii="Calibri" w:hAnsi="Calibri" w:cs="Calibri"/>
          <w:color w:val="000000"/>
          <w:sz w:val="27"/>
          <w:szCs w:val="27"/>
        </w:rPr>
        <w:t>V deste Edital, de forma presencial ou eletrônica.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15.2 O Termo de Execução Cultural corresponde ao documento a ser assinado pelo agente cultural se</w:t>
      </w:r>
      <w:r w:rsidR="009D630C">
        <w:rPr>
          <w:rFonts w:ascii="Calibri" w:hAnsi="Calibri" w:cs="Calibri"/>
          <w:color w:val="000000"/>
          <w:sz w:val="27"/>
          <w:szCs w:val="27"/>
        </w:rPr>
        <w:t>lecio</w:t>
      </w:r>
      <w:r w:rsidR="00C74770">
        <w:rPr>
          <w:rFonts w:ascii="Calibri" w:hAnsi="Calibri" w:cs="Calibri"/>
          <w:color w:val="000000"/>
          <w:sz w:val="27"/>
          <w:szCs w:val="27"/>
        </w:rPr>
        <w:t>nado neste Edital e pela</w:t>
      </w:r>
      <w:r w:rsidR="001E0F78">
        <w:rPr>
          <w:rFonts w:ascii="Calibri" w:hAnsi="Calibri" w:cs="Calibri"/>
          <w:color w:val="000000"/>
          <w:sz w:val="27"/>
          <w:szCs w:val="27"/>
        </w:rPr>
        <w:t xml:space="preserve"> Secret</w:t>
      </w:r>
      <w:r w:rsidR="00C74770">
        <w:rPr>
          <w:rFonts w:ascii="Calibri" w:hAnsi="Calibri" w:cs="Calibri"/>
          <w:color w:val="000000"/>
          <w:sz w:val="27"/>
          <w:szCs w:val="27"/>
        </w:rPr>
        <w:t>ária</w:t>
      </w:r>
      <w:r w:rsidR="009D630C">
        <w:rPr>
          <w:rFonts w:ascii="Calibri" w:hAnsi="Calibri" w:cs="Calibri"/>
          <w:color w:val="000000"/>
          <w:sz w:val="27"/>
          <w:szCs w:val="27"/>
        </w:rPr>
        <w:t xml:space="preserve"> </w:t>
      </w:r>
      <w:r w:rsidR="00527713">
        <w:rPr>
          <w:rFonts w:ascii="Calibri" w:hAnsi="Calibri" w:cs="Calibri"/>
          <w:color w:val="000000"/>
          <w:sz w:val="27"/>
          <w:szCs w:val="27"/>
        </w:rPr>
        <w:t xml:space="preserve">de </w:t>
      </w:r>
      <w:r w:rsidR="00C74770">
        <w:rPr>
          <w:rFonts w:ascii="Calibri" w:hAnsi="Calibri" w:cs="Calibri"/>
          <w:color w:val="000000"/>
          <w:sz w:val="27"/>
          <w:szCs w:val="27"/>
        </w:rPr>
        <w:t xml:space="preserve">Educação, </w:t>
      </w:r>
      <w:r w:rsidR="009D630C">
        <w:rPr>
          <w:rFonts w:ascii="Calibri" w:hAnsi="Calibri" w:cs="Calibri"/>
          <w:color w:val="000000"/>
          <w:sz w:val="27"/>
          <w:szCs w:val="27"/>
        </w:rPr>
        <w:t>Cultura</w:t>
      </w:r>
      <w:r w:rsidR="00C74770">
        <w:rPr>
          <w:rFonts w:ascii="Calibri" w:hAnsi="Calibri" w:cs="Calibri"/>
          <w:color w:val="000000"/>
          <w:sz w:val="27"/>
          <w:szCs w:val="27"/>
        </w:rPr>
        <w:t xml:space="preserve">, </w:t>
      </w:r>
      <w:r w:rsidR="00EE6C5C">
        <w:rPr>
          <w:rFonts w:ascii="Calibri" w:hAnsi="Calibri" w:cs="Calibri"/>
          <w:color w:val="000000"/>
          <w:sz w:val="27"/>
          <w:szCs w:val="27"/>
        </w:rPr>
        <w:t>Esporte, Lazer e Turismo</w:t>
      </w:r>
      <w:r>
        <w:rPr>
          <w:rFonts w:ascii="Calibri" w:hAnsi="Calibri" w:cs="Calibri"/>
          <w:color w:val="FF0000"/>
          <w:sz w:val="27"/>
          <w:szCs w:val="27"/>
        </w:rPr>
        <w:t> </w:t>
      </w:r>
      <w:r>
        <w:rPr>
          <w:rFonts w:ascii="Calibri" w:hAnsi="Calibri" w:cs="Calibri"/>
          <w:color w:val="000000"/>
          <w:sz w:val="27"/>
          <w:szCs w:val="27"/>
        </w:rPr>
        <w:t>contendo as obrigações dos assinantes do Termo.</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15.3 Após a assinatura do Termo de Execução Cultural, o agente cultural receberá os recursos em conta bancária específica aberta para o recebimento dos recursos deste Edital, em desembolso úni</w:t>
      </w:r>
      <w:r w:rsidR="009D630C">
        <w:rPr>
          <w:rFonts w:ascii="Calibri" w:hAnsi="Calibri" w:cs="Calibri"/>
          <w:color w:val="000000"/>
          <w:sz w:val="27"/>
          <w:szCs w:val="27"/>
        </w:rPr>
        <w:t>co em até 30 dias após a homologação do resultado final.</w:t>
      </w:r>
    </w:p>
    <w:p w:rsidR="00607EFC" w:rsidRDefault="004854B2" w:rsidP="00FF186D">
      <w:pPr>
        <w:pStyle w:val="textojustificado"/>
        <w:spacing w:before="120" w:beforeAutospacing="0" w:after="120" w:afterAutospacing="0"/>
        <w:ind w:left="120" w:right="120"/>
        <w:jc w:val="both"/>
      </w:pPr>
      <w:r w:rsidRPr="00607EFC">
        <w:rPr>
          <w:rFonts w:ascii="Calibri" w:hAnsi="Calibri" w:cs="Calibri"/>
          <w:color w:val="000000"/>
          <w:sz w:val="27"/>
          <w:szCs w:val="27"/>
        </w:rPr>
        <w:t>15.4 A assinatura do Termo de Execução Cultural e o recebimento do apoio estão condicionados à existência de disponibilidade orçamentária e financeira, caracterizando a seleção como expectativa de direito do proponente</w:t>
      </w:r>
      <w:r>
        <w:t xml:space="preserve">. </w:t>
      </w:r>
    </w:p>
    <w:p w:rsidR="00C25AC2" w:rsidRPr="009D630C" w:rsidRDefault="00C25AC2" w:rsidP="00FF186D">
      <w:pPr>
        <w:pStyle w:val="textojustificado"/>
        <w:spacing w:before="120" w:beforeAutospacing="0" w:after="120" w:afterAutospacing="0"/>
        <w:ind w:left="120" w:right="120"/>
        <w:jc w:val="both"/>
        <w:rPr>
          <w:rFonts w:ascii="Calibri" w:hAnsi="Calibri" w:cs="Calibri"/>
          <w:sz w:val="27"/>
          <w:szCs w:val="27"/>
        </w:rPr>
      </w:pPr>
      <w:bookmarkStart w:id="1" w:name="_Hlk139038851"/>
      <w:r w:rsidRPr="009D630C">
        <w:rPr>
          <w:rFonts w:ascii="Calibri" w:hAnsi="Calibri" w:cs="Calibri"/>
          <w:sz w:val="27"/>
          <w:szCs w:val="27"/>
        </w:rPr>
        <w:t>15.5 O agente cultural deve assinar o Termo de Exec</w:t>
      </w:r>
      <w:r w:rsidR="009D630C" w:rsidRPr="009D630C">
        <w:rPr>
          <w:rFonts w:ascii="Calibri" w:hAnsi="Calibri" w:cs="Calibri"/>
          <w:sz w:val="27"/>
          <w:szCs w:val="27"/>
        </w:rPr>
        <w:t>ução Cultural até 03 dias úteis após o resultado final da seleção,</w:t>
      </w:r>
      <w:r w:rsidRPr="009D630C">
        <w:rPr>
          <w:rFonts w:ascii="Calibri" w:hAnsi="Calibri" w:cs="Calibri"/>
          <w:sz w:val="27"/>
          <w:szCs w:val="27"/>
        </w:rPr>
        <w:t xml:space="preserve"> sob pena de perda do apoio financeiro e convocação do </w:t>
      </w:r>
      <w:r w:rsidR="009D630C" w:rsidRPr="009D630C">
        <w:rPr>
          <w:rFonts w:ascii="Calibri" w:hAnsi="Calibri" w:cs="Calibri"/>
          <w:sz w:val="27"/>
          <w:szCs w:val="27"/>
        </w:rPr>
        <w:t>suplente para assumir sua vaga.</w:t>
      </w:r>
    </w:p>
    <w:bookmarkEnd w:id="1"/>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16. DIVULGAÇÃO DOS PROJETOS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 Os produtos artístico-culturais e as peças de divulgação dos projetos exibirão as marcas do Governo federal, de acordo com as orientações técnicas do manual de aplicação de marcas divulgado pelo Ministério da Cultura.</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16.2 O material de divulgação d</w:t>
      </w:r>
      <w:r w:rsidR="005940F2">
        <w:rPr>
          <w:rFonts w:ascii="Calibri" w:hAnsi="Calibri" w:cs="Calibri"/>
          <w:color w:val="000000"/>
          <w:sz w:val="27"/>
          <w:szCs w:val="27"/>
        </w:rPr>
        <w:t>os projetos e seus produtos serão</w:t>
      </w:r>
      <w:r>
        <w:rPr>
          <w:rFonts w:ascii="Calibri" w:hAnsi="Calibri" w:cs="Calibri"/>
          <w:color w:val="000000"/>
          <w:sz w:val="27"/>
          <w:szCs w:val="27"/>
        </w:rPr>
        <w:t xml:space="preserve"> disponibilizado</w:t>
      </w:r>
      <w:r w:rsidR="005940F2">
        <w:rPr>
          <w:rFonts w:ascii="Calibri" w:hAnsi="Calibri" w:cs="Calibri"/>
          <w:color w:val="000000"/>
          <w:sz w:val="27"/>
          <w:szCs w:val="27"/>
        </w:rPr>
        <w:t>s</w:t>
      </w:r>
      <w:r>
        <w:rPr>
          <w:rFonts w:ascii="Calibri" w:hAnsi="Calibri" w:cs="Calibri"/>
          <w:color w:val="000000"/>
          <w:sz w:val="27"/>
          <w:szCs w:val="27"/>
        </w:rPr>
        <w:t xml:space="preserve"> em formatos acessíveis a pessoas com deficiência e conterá informações sobre os recursos de acessibilidade disponibilizados.</w:t>
      </w:r>
    </w:p>
    <w:p w:rsidR="004854B2" w:rsidRDefault="004854B2"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16.7 O material de divulgação </w:t>
      </w:r>
      <w:r w:rsidR="00574541">
        <w:rPr>
          <w:rFonts w:ascii="Calibri" w:hAnsi="Calibri" w:cs="Calibri"/>
          <w:color w:val="000000"/>
          <w:sz w:val="27"/>
          <w:szCs w:val="27"/>
        </w:rPr>
        <w:t xml:space="preserve">dos projetos </w:t>
      </w:r>
      <w:r>
        <w:rPr>
          <w:rFonts w:ascii="Calibri" w:hAnsi="Calibri" w:cs="Calibri"/>
          <w:color w:val="000000"/>
          <w:sz w:val="27"/>
          <w:szCs w:val="27"/>
        </w:rPr>
        <w:t>deve ter caráter educativo, informativo ou de orientação social, e não pode conter nomes, símbolos ou imagens que caracterizem promoção pessoal.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17. MONITORAMENTO E AVALIAÇÃO DE RESULTADOS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Os procedimentos de monitoramento e avaliação dos projetos culturais contemplados, assim como prestação de informação à administração</w:t>
      </w:r>
      <w:r w:rsidR="003728A7">
        <w:rPr>
          <w:rFonts w:ascii="Calibri" w:hAnsi="Calibri" w:cs="Calibri"/>
          <w:color w:val="000000"/>
          <w:sz w:val="27"/>
          <w:szCs w:val="27"/>
        </w:rPr>
        <w:t xml:space="preserve"> </w:t>
      </w:r>
      <w:r>
        <w:rPr>
          <w:rFonts w:ascii="Calibri" w:hAnsi="Calibri" w:cs="Calibri"/>
          <w:color w:val="000000"/>
          <w:sz w:val="27"/>
          <w:szCs w:val="27"/>
        </w:rPr>
        <w:t>pública, observarão o Decreto 11.453/2023 (Decreto de Fomento), que dispõe sobre os mecanismos de fomento do sistema de financiamento à cultura, observadas às</w:t>
      </w:r>
      <w:r w:rsidR="003728A7">
        <w:rPr>
          <w:rFonts w:ascii="Calibri" w:hAnsi="Calibri" w:cs="Calibri"/>
          <w:color w:val="000000"/>
          <w:sz w:val="27"/>
          <w:szCs w:val="27"/>
        </w:rPr>
        <w:t xml:space="preserve"> </w:t>
      </w:r>
      <w:r>
        <w:rPr>
          <w:rFonts w:ascii="Calibri" w:hAnsi="Calibri" w:cs="Calibri"/>
          <w:color w:val="000000"/>
          <w:sz w:val="27"/>
          <w:szCs w:val="27"/>
        </w:rPr>
        <w:t>exigências legais de simplificação e de foco no cumprimento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17.2 O agente cultural deve prestar contas por meio da apresentação do Relatório Final de Execução do Objeto, conforme documento constante no Anexo V. O Relatório Final de Execução do Objeto deve ser apresentado </w:t>
      </w:r>
      <w:r w:rsidRPr="003728A7">
        <w:rPr>
          <w:rFonts w:ascii="Calibri" w:hAnsi="Calibri" w:cs="Calibri"/>
          <w:sz w:val="27"/>
          <w:szCs w:val="27"/>
        </w:rPr>
        <w:t>até </w:t>
      </w:r>
      <w:r w:rsidR="003728A7" w:rsidRPr="003728A7">
        <w:rPr>
          <w:rFonts w:ascii="Calibri" w:hAnsi="Calibri" w:cs="Calibri"/>
          <w:sz w:val="27"/>
          <w:szCs w:val="27"/>
        </w:rPr>
        <w:t>05 dias úteis</w:t>
      </w:r>
      <w:r w:rsidRPr="003728A7">
        <w:rPr>
          <w:rFonts w:ascii="Calibri" w:hAnsi="Calibri" w:cs="Calibri"/>
          <w:sz w:val="27"/>
          <w:szCs w:val="27"/>
        </w:rPr>
        <w:t> a contar do fim da vigência do Termo de Execução</w:t>
      </w:r>
      <w:r>
        <w:rPr>
          <w:rFonts w:ascii="Calibri" w:hAnsi="Calibri" w:cs="Calibri"/>
          <w:color w:val="000000"/>
          <w:sz w:val="27"/>
          <w:szCs w:val="27"/>
        </w:rPr>
        <w:t xml:space="preserve">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18. DISPOSIÇÕES FINAIS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18.1 O acompanhamento de todas as etapas deste Edital e a </w:t>
      </w:r>
      <w:r w:rsidR="00DE2A77">
        <w:rPr>
          <w:rFonts w:ascii="Calibri" w:hAnsi="Calibri" w:cs="Calibri"/>
          <w:color w:val="000000"/>
          <w:sz w:val="27"/>
          <w:szCs w:val="27"/>
        </w:rPr>
        <w:t>observância</w:t>
      </w:r>
      <w:r>
        <w:rPr>
          <w:rFonts w:ascii="Calibri" w:hAnsi="Calibri" w:cs="Calibri"/>
          <w:color w:val="000000"/>
          <w:sz w:val="27"/>
          <w:szCs w:val="27"/>
        </w:rPr>
        <w:t xml:space="preserve"> quanto aos prazos serão de inteira responsabilidade dos proponentes. Para tanto, deverão ficar atentos às</w:t>
      </w:r>
      <w:r w:rsidR="003728A7">
        <w:rPr>
          <w:rFonts w:ascii="Calibri" w:hAnsi="Calibri" w:cs="Calibri"/>
          <w:color w:val="000000"/>
          <w:sz w:val="27"/>
          <w:szCs w:val="27"/>
        </w:rPr>
        <w:t xml:space="preserve"> </w:t>
      </w:r>
      <w:r>
        <w:rPr>
          <w:rFonts w:ascii="Calibri" w:hAnsi="Calibri" w:cs="Calibri"/>
          <w:color w:val="000000"/>
          <w:sz w:val="27"/>
          <w:szCs w:val="27"/>
        </w:rPr>
        <w:t>publicações no </w:t>
      </w:r>
      <w:r w:rsidR="003728A7">
        <w:rPr>
          <w:rFonts w:ascii="Calibri" w:hAnsi="Calibri" w:cs="Calibri"/>
          <w:color w:val="000000"/>
          <w:sz w:val="27"/>
          <w:szCs w:val="27"/>
        </w:rPr>
        <w:t>site oficial da Pr</w:t>
      </w:r>
      <w:r w:rsidR="000C42CB">
        <w:rPr>
          <w:rFonts w:ascii="Calibri" w:hAnsi="Calibri" w:cs="Calibri"/>
          <w:color w:val="000000"/>
          <w:sz w:val="27"/>
          <w:szCs w:val="27"/>
        </w:rPr>
        <w:t>efeitu</w:t>
      </w:r>
      <w:r w:rsidR="00EE6C5C">
        <w:rPr>
          <w:rFonts w:ascii="Calibri" w:hAnsi="Calibri" w:cs="Calibri"/>
          <w:color w:val="000000"/>
          <w:sz w:val="27"/>
          <w:szCs w:val="27"/>
        </w:rPr>
        <w:t>ra Municipal de Itarumã</w:t>
      </w:r>
      <w:r w:rsidR="003728A7">
        <w:rPr>
          <w:rFonts w:ascii="Calibri" w:hAnsi="Calibri" w:cs="Calibri"/>
          <w:color w:val="000000"/>
          <w:sz w:val="27"/>
          <w:szCs w:val="27"/>
        </w:rPr>
        <w:t xml:space="preserve"> - GO </w:t>
      </w:r>
      <w:r>
        <w:rPr>
          <w:rFonts w:ascii="Calibri" w:hAnsi="Calibri" w:cs="Calibri"/>
          <w:color w:val="000000"/>
          <w:sz w:val="27"/>
          <w:szCs w:val="27"/>
        </w:rPr>
        <w:t>e nas mídias sociais oficiais.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18.2 O presente Edital e os seus anexos estão disponíveis no site</w:t>
      </w:r>
      <w:r w:rsidR="003728A7">
        <w:rPr>
          <w:rFonts w:ascii="Calibri" w:hAnsi="Calibri" w:cs="Calibri"/>
          <w:color w:val="000000"/>
          <w:sz w:val="27"/>
          <w:szCs w:val="27"/>
        </w:rPr>
        <w:t xml:space="preserve"> oficial da Pr</w:t>
      </w:r>
      <w:r w:rsidR="000C42CB">
        <w:rPr>
          <w:rFonts w:ascii="Calibri" w:hAnsi="Calibri" w:cs="Calibri"/>
          <w:color w:val="000000"/>
          <w:sz w:val="27"/>
          <w:szCs w:val="27"/>
        </w:rPr>
        <w:t>efeitu</w:t>
      </w:r>
      <w:r w:rsidR="00EE6C5C">
        <w:rPr>
          <w:rFonts w:ascii="Calibri" w:hAnsi="Calibri" w:cs="Calibri"/>
          <w:color w:val="000000"/>
          <w:sz w:val="27"/>
          <w:szCs w:val="27"/>
        </w:rPr>
        <w:t>ra Municipal de Itarumã</w:t>
      </w:r>
      <w:r w:rsidR="003728A7">
        <w:rPr>
          <w:rFonts w:ascii="Calibri" w:hAnsi="Calibri" w:cs="Calibri"/>
          <w:color w:val="000000"/>
          <w:sz w:val="27"/>
          <w:szCs w:val="27"/>
        </w:rPr>
        <w:t xml:space="preserve"> - GO.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18.3 Demais informações podem ser obtidas através do e-mail </w:t>
      </w:r>
      <w:r w:rsidR="003728A7">
        <w:rPr>
          <w:rFonts w:ascii="Calibri" w:hAnsi="Calibri" w:cs="Calibri"/>
          <w:color w:val="000000"/>
          <w:sz w:val="27"/>
          <w:szCs w:val="27"/>
        </w:rPr>
        <w:t>steger.produco</w:t>
      </w:r>
      <w:r w:rsidR="00527713">
        <w:rPr>
          <w:rFonts w:ascii="Calibri" w:hAnsi="Calibri" w:cs="Calibri"/>
          <w:color w:val="000000"/>
          <w:sz w:val="27"/>
          <w:szCs w:val="27"/>
        </w:rPr>
        <w:t xml:space="preserve">es@gmail.com e na Secretaria de </w:t>
      </w:r>
      <w:r w:rsidR="00EE6C5C">
        <w:rPr>
          <w:rFonts w:ascii="Calibri" w:hAnsi="Calibri" w:cs="Calibri"/>
          <w:color w:val="000000"/>
          <w:sz w:val="27"/>
          <w:szCs w:val="27"/>
        </w:rPr>
        <w:t xml:space="preserve">Educação, </w:t>
      </w:r>
      <w:r w:rsidR="003728A7">
        <w:rPr>
          <w:rFonts w:ascii="Calibri" w:hAnsi="Calibri" w:cs="Calibri"/>
          <w:color w:val="000000"/>
          <w:sz w:val="27"/>
          <w:szCs w:val="27"/>
        </w:rPr>
        <w:t>Cultura</w:t>
      </w:r>
      <w:r w:rsidR="00EE6C5C">
        <w:rPr>
          <w:rFonts w:ascii="Calibri" w:hAnsi="Calibri" w:cs="Calibri"/>
          <w:color w:val="000000"/>
          <w:sz w:val="27"/>
          <w:szCs w:val="27"/>
        </w:rPr>
        <w:t>, Esporte, Lazer e Turismo</w:t>
      </w:r>
      <w:r w:rsidR="003728A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18.4 Os casos omissos porventur</w:t>
      </w:r>
      <w:r w:rsidR="00EE6C5C">
        <w:rPr>
          <w:rFonts w:ascii="Calibri" w:hAnsi="Calibri" w:cs="Calibri"/>
          <w:color w:val="000000"/>
          <w:sz w:val="27"/>
          <w:szCs w:val="27"/>
        </w:rPr>
        <w:t>a existentes ficarão a cargo da Secretária</w:t>
      </w:r>
      <w:r w:rsidR="003728A7">
        <w:rPr>
          <w:rFonts w:ascii="Calibri" w:hAnsi="Calibri" w:cs="Calibri"/>
          <w:color w:val="000000"/>
          <w:sz w:val="27"/>
          <w:szCs w:val="27"/>
        </w:rPr>
        <w:t xml:space="preserve"> Municipal de </w:t>
      </w:r>
      <w:r w:rsidR="00EE6C5C">
        <w:rPr>
          <w:rFonts w:ascii="Calibri" w:hAnsi="Calibri" w:cs="Calibri"/>
          <w:color w:val="000000"/>
          <w:sz w:val="27"/>
          <w:szCs w:val="27"/>
        </w:rPr>
        <w:t>Educação, Cult</w:t>
      </w:r>
      <w:r w:rsidR="003728A7">
        <w:rPr>
          <w:rFonts w:ascii="Calibri" w:hAnsi="Calibri" w:cs="Calibri"/>
          <w:color w:val="000000"/>
          <w:sz w:val="27"/>
          <w:szCs w:val="27"/>
        </w:rPr>
        <w:t>ura</w:t>
      </w:r>
      <w:r w:rsidR="00EE6C5C">
        <w:rPr>
          <w:rFonts w:ascii="Calibri" w:hAnsi="Calibri" w:cs="Calibri"/>
          <w:color w:val="000000"/>
          <w:sz w:val="27"/>
          <w:szCs w:val="27"/>
        </w:rPr>
        <w:t>, Esporte, Lazer e Turismo</w:t>
      </w:r>
      <w:r w:rsidR="003728A7">
        <w:rPr>
          <w:rFonts w:ascii="Calibri" w:hAnsi="Calibri" w:cs="Calibri"/>
          <w:color w:val="000000"/>
          <w:sz w:val="27"/>
          <w:szCs w:val="27"/>
        </w:rPr>
        <w:t>.</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 xml:space="preserve">18.5 Eventuais irregularidades relacionadas aos requisitos de participação, constatadas a qualquer tempo, implicarão na desclassificação </w:t>
      </w:r>
      <w:r w:rsidR="00DE2A77">
        <w:rPr>
          <w:rFonts w:ascii="Calibri" w:hAnsi="Calibri" w:cs="Calibri"/>
          <w:color w:val="000000"/>
          <w:sz w:val="27"/>
          <w:szCs w:val="27"/>
        </w:rPr>
        <w:t>do proponente</w:t>
      </w:r>
      <w:r w:rsidRPr="00607EFC">
        <w:rPr>
          <w:rFonts w:ascii="Calibri" w:hAnsi="Calibri" w:cs="Calibri"/>
          <w:color w:val="000000"/>
          <w:sz w:val="27"/>
          <w:szCs w:val="27"/>
        </w:rPr>
        <w:t xml:space="preserve">. </w:t>
      </w:r>
    </w:p>
    <w:p w:rsidR="00607EFC" w:rsidRP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lastRenderedPageBreak/>
        <w:t xml:space="preserve">18.6 O proponente será o único responsável pela veracidade da proposta e documentos encaminhados, isentando o </w:t>
      </w:r>
      <w:r w:rsidR="000C42CB">
        <w:rPr>
          <w:rFonts w:ascii="Calibri" w:hAnsi="Calibri" w:cs="Calibri"/>
          <w:color w:val="000000"/>
          <w:sz w:val="27"/>
          <w:szCs w:val="27"/>
        </w:rPr>
        <w:t xml:space="preserve">Município de </w:t>
      </w:r>
      <w:r w:rsidR="002527A9">
        <w:rPr>
          <w:rFonts w:ascii="Calibri" w:hAnsi="Calibri" w:cs="Calibri"/>
          <w:color w:val="000000"/>
          <w:sz w:val="27"/>
          <w:szCs w:val="27"/>
        </w:rPr>
        <w:t>Itarumã</w:t>
      </w:r>
      <w:r w:rsidR="00527713">
        <w:rPr>
          <w:rFonts w:ascii="Calibri" w:hAnsi="Calibri" w:cs="Calibri"/>
          <w:color w:val="000000"/>
          <w:sz w:val="27"/>
          <w:szCs w:val="27"/>
        </w:rPr>
        <w:t xml:space="preserve"> </w:t>
      </w:r>
      <w:r w:rsidR="00E20A57">
        <w:rPr>
          <w:rFonts w:ascii="Calibri" w:hAnsi="Calibri" w:cs="Calibri"/>
          <w:color w:val="000000"/>
          <w:sz w:val="27"/>
          <w:szCs w:val="27"/>
        </w:rPr>
        <w:t>- GO</w:t>
      </w:r>
      <w:r w:rsidRPr="00607EFC">
        <w:rPr>
          <w:rFonts w:ascii="Calibri" w:hAnsi="Calibri" w:cs="Calibri"/>
          <w:color w:val="FF0000"/>
          <w:sz w:val="27"/>
          <w:szCs w:val="27"/>
        </w:rPr>
        <w:t xml:space="preserve"> </w:t>
      </w:r>
      <w:r w:rsidRPr="00607EFC">
        <w:rPr>
          <w:rFonts w:ascii="Calibri" w:hAnsi="Calibri" w:cs="Calibri"/>
          <w:color w:val="000000"/>
          <w:sz w:val="27"/>
          <w:szCs w:val="27"/>
        </w:rPr>
        <w:t xml:space="preserve">de qualquer responsabilidade civil ou penal. </w:t>
      </w:r>
    </w:p>
    <w:p w:rsidR="00607EFC" w:rsidRDefault="00607EFC" w:rsidP="00607EFC">
      <w:pPr>
        <w:pStyle w:val="textojustificado"/>
        <w:spacing w:before="120" w:beforeAutospacing="0" w:after="120" w:afterAutospacing="0"/>
        <w:ind w:left="120" w:right="120"/>
        <w:jc w:val="both"/>
        <w:rPr>
          <w:rFonts w:ascii="Calibri" w:hAnsi="Calibri" w:cs="Calibri"/>
          <w:color w:val="000000"/>
          <w:sz w:val="27"/>
          <w:szCs w:val="27"/>
        </w:rPr>
      </w:pPr>
      <w:r w:rsidRPr="00607EFC">
        <w:rPr>
          <w:rFonts w:ascii="Calibri" w:hAnsi="Calibri" w:cs="Calibri"/>
          <w:color w:val="000000"/>
          <w:sz w:val="27"/>
          <w:szCs w:val="27"/>
        </w:rPr>
        <w:t>18.7 O apoio concedido por meio deste Edital poderá ser acumulado com recursos captados por meio de leis de incentivo fiscal e outros programas e/ou apoios federais, estaduais e municipais.</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8</w:t>
      </w:r>
      <w:r>
        <w:rPr>
          <w:rFonts w:ascii="Calibri" w:hAnsi="Calibri" w:cs="Calibri"/>
          <w:color w:val="000000"/>
          <w:sz w:val="27"/>
          <w:szCs w:val="27"/>
        </w:rPr>
        <w:t xml:space="preserve"> A inscrição implica no conhecimento e concordância dos termos e condições previstos neste Edital, na Lei Complementar  195/2022 (Lei Paulo Gustavo), no Decreto 11.525/2023 (Decreto Paulo Gustavo) e no Decreto 11.453/2023 (Decreto de Fomento).</w:t>
      </w:r>
    </w:p>
    <w:p w:rsidR="00607EFC" w:rsidRDefault="00607EFC" w:rsidP="00FF186D">
      <w:pPr>
        <w:pStyle w:val="textojustificado"/>
        <w:spacing w:before="120" w:beforeAutospacing="0" w:after="120" w:afterAutospacing="0"/>
        <w:ind w:left="120" w:right="120"/>
        <w:jc w:val="both"/>
        <w:rPr>
          <w:rFonts w:ascii="Calibri" w:hAnsi="Calibri" w:cs="Calibri"/>
          <w:color w:val="FF0000"/>
          <w:sz w:val="27"/>
          <w:szCs w:val="27"/>
        </w:rPr>
      </w:pPr>
      <w:r>
        <w:rPr>
          <w:rFonts w:ascii="Calibri" w:hAnsi="Calibri" w:cs="Calibri"/>
          <w:color w:val="000000"/>
          <w:sz w:val="27"/>
          <w:szCs w:val="27"/>
        </w:rPr>
        <w:t xml:space="preserve">18.9 </w:t>
      </w:r>
      <w:r w:rsidRPr="00607EFC">
        <w:rPr>
          <w:rFonts w:ascii="Calibri" w:hAnsi="Calibri" w:cs="Calibri"/>
          <w:color w:val="000000"/>
          <w:sz w:val="27"/>
          <w:szCs w:val="27"/>
        </w:rPr>
        <w:t xml:space="preserve">O resultado do chamamento público regido por este Edital terá validade até </w:t>
      </w:r>
      <w:r w:rsidR="00CF172D">
        <w:rPr>
          <w:rFonts w:ascii="Calibri" w:hAnsi="Calibri" w:cs="Calibri"/>
          <w:color w:val="000000"/>
          <w:sz w:val="27"/>
          <w:szCs w:val="27"/>
        </w:rPr>
        <w:t>30/12</w:t>
      </w:r>
      <w:r w:rsidR="00967D3A">
        <w:rPr>
          <w:rFonts w:ascii="Calibri" w:hAnsi="Calibri" w:cs="Calibri"/>
          <w:color w:val="000000"/>
          <w:sz w:val="27"/>
          <w:szCs w:val="27"/>
        </w:rPr>
        <w:t>/2024</w:t>
      </w:r>
      <w:r w:rsidR="00E20A57">
        <w:rPr>
          <w:rFonts w:ascii="Calibri" w:hAnsi="Calibri" w:cs="Calibri"/>
          <w:color w:val="000000"/>
          <w:sz w:val="27"/>
          <w:szCs w:val="27"/>
        </w:rPr>
        <w:t>.</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18.</w:t>
      </w:r>
      <w:r w:rsidR="00607EFC">
        <w:rPr>
          <w:rFonts w:ascii="Calibri" w:hAnsi="Calibri" w:cs="Calibri"/>
          <w:color w:val="000000"/>
          <w:sz w:val="27"/>
          <w:szCs w:val="27"/>
        </w:rPr>
        <w:t>10</w:t>
      </w:r>
      <w:r>
        <w:rPr>
          <w:rFonts w:ascii="Calibri" w:hAnsi="Calibri" w:cs="Calibri"/>
          <w:color w:val="000000"/>
          <w:sz w:val="27"/>
          <w:szCs w:val="27"/>
        </w:rPr>
        <w:t xml:space="preserve"> Compõem este Edital os seguintes anexos: </w:t>
      </w:r>
    </w:p>
    <w:p w:rsidR="006D74DB"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 - Categorias de apoio;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II - Formulário de Inscrição</w:t>
      </w:r>
      <w:r w:rsidR="006D74DB">
        <w:rPr>
          <w:rFonts w:ascii="Calibri" w:hAnsi="Calibri" w:cs="Calibri"/>
          <w:color w:val="000000"/>
          <w:sz w:val="27"/>
          <w:szCs w:val="27"/>
        </w:rPr>
        <w:t>/Plano de Trabalho;</w:t>
      </w:r>
    </w:p>
    <w:p w:rsidR="006D74DB"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I</w:t>
      </w:r>
      <w:r w:rsidR="006D74DB">
        <w:rPr>
          <w:rFonts w:ascii="Calibri" w:hAnsi="Calibri" w:cs="Calibri"/>
          <w:color w:val="000000"/>
          <w:sz w:val="27"/>
          <w:szCs w:val="27"/>
        </w:rPr>
        <w:t xml:space="preserve">II </w:t>
      </w:r>
      <w:r>
        <w:rPr>
          <w:rFonts w:ascii="Calibri" w:hAnsi="Calibri" w:cs="Calibri"/>
          <w:color w:val="000000"/>
          <w:sz w:val="27"/>
          <w:szCs w:val="27"/>
        </w:rPr>
        <w:t xml:space="preserve">- Critérios </w:t>
      </w:r>
      <w:r w:rsidR="006D74DB">
        <w:rPr>
          <w:rFonts w:ascii="Calibri" w:hAnsi="Calibri" w:cs="Calibri"/>
          <w:color w:val="000000"/>
          <w:sz w:val="27"/>
          <w:szCs w:val="27"/>
        </w:rPr>
        <w:t>de seleção</w:t>
      </w:r>
    </w:p>
    <w:p w:rsidR="00FF186D" w:rsidRDefault="00FF186D" w:rsidP="006D74DB">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Anexo </w:t>
      </w:r>
      <w:r w:rsidR="006D74DB">
        <w:rPr>
          <w:rFonts w:ascii="Calibri" w:hAnsi="Calibri" w:cs="Calibri"/>
          <w:color w:val="000000"/>
          <w:sz w:val="27"/>
          <w:szCs w:val="27"/>
        </w:rPr>
        <w:t>I</w:t>
      </w:r>
      <w:r>
        <w:rPr>
          <w:rFonts w:ascii="Calibri" w:hAnsi="Calibri" w:cs="Calibri"/>
          <w:color w:val="000000"/>
          <w:sz w:val="27"/>
          <w:szCs w:val="27"/>
        </w:rPr>
        <w:t>V - Termo de Execução Cultural;</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 - Relatório de Execução do Objeto;</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 - Declaração de representação de grupo ou coletivo</w:t>
      </w:r>
      <w:r w:rsidR="00DE2A77">
        <w:rPr>
          <w:rFonts w:ascii="Calibri" w:hAnsi="Calibri" w:cs="Calibri"/>
          <w:color w:val="000000"/>
          <w:sz w:val="27"/>
          <w:szCs w:val="27"/>
        </w:rPr>
        <w:t xml:space="preserve">; e </w:t>
      </w:r>
    </w:p>
    <w:p w:rsidR="00FF186D" w:rsidRDefault="00FF186D"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 - Declaração étnico-racial</w:t>
      </w:r>
    </w:p>
    <w:p w:rsidR="00E84106" w:rsidRDefault="00E84106" w:rsidP="00FF186D">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Anexo VIII - Ficha de Identificação</w:t>
      </w:r>
    </w:p>
    <w:p w:rsidR="00FF186D" w:rsidRPr="00FF186D" w:rsidRDefault="00FF186D" w:rsidP="00FF186D"/>
    <w:sectPr w:rsidR="00FF186D" w:rsidRPr="00FF186D" w:rsidSect="00CF0A3D">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399" w:rsidRDefault="00201399" w:rsidP="00753340">
      <w:pPr>
        <w:spacing w:after="0" w:line="240" w:lineRule="auto"/>
      </w:pPr>
      <w:r>
        <w:separator/>
      </w:r>
    </w:p>
  </w:endnote>
  <w:endnote w:type="continuationSeparator" w:id="1">
    <w:p w:rsidR="00201399" w:rsidRDefault="00201399" w:rsidP="00753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399" w:rsidRDefault="00201399" w:rsidP="00753340">
      <w:pPr>
        <w:spacing w:after="0" w:line="240" w:lineRule="auto"/>
      </w:pPr>
      <w:r>
        <w:separator/>
      </w:r>
    </w:p>
  </w:footnote>
  <w:footnote w:type="continuationSeparator" w:id="1">
    <w:p w:rsidR="00201399" w:rsidRDefault="00201399" w:rsidP="00753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40" w:rsidRDefault="00A11460" w:rsidP="00753340">
    <w:pPr>
      <w:pStyle w:val="Cabealho"/>
      <w:jc w:val="center"/>
    </w:pPr>
    <w:r>
      <w:rPr>
        <w:noProof/>
        <w:lang w:eastAsia="pt-BR"/>
      </w:rPr>
      <w:drawing>
        <wp:inline distT="0" distB="0" distL="0" distR="0">
          <wp:extent cx="2899079" cy="957653"/>
          <wp:effectExtent l="19050" t="0" r="0" b="0"/>
          <wp:docPr id="2" name="Imagem 1" descr="logo-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png"/>
                  <pic:cNvPicPr/>
                </pic:nvPicPr>
                <pic:blipFill>
                  <a:blip r:embed="rId1"/>
                  <a:stretch>
                    <a:fillRect/>
                  </a:stretch>
                </pic:blipFill>
                <pic:spPr>
                  <a:xfrm>
                    <a:off x="0" y="0"/>
                    <a:ext cx="2900194" cy="958021"/>
                  </a:xfrm>
                  <a:prstGeom prst="rect">
                    <a:avLst/>
                  </a:prstGeom>
                </pic:spPr>
              </pic:pic>
            </a:graphicData>
          </a:graphic>
        </wp:inline>
      </w:drawing>
    </w:r>
  </w:p>
  <w:p w:rsidR="00753340" w:rsidRDefault="0075334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2226"/>
  </w:hdrShapeDefaults>
  <w:footnotePr>
    <w:footnote w:id="0"/>
    <w:footnote w:id="1"/>
  </w:footnotePr>
  <w:endnotePr>
    <w:endnote w:id="0"/>
    <w:endnote w:id="1"/>
  </w:endnotePr>
  <w:compat/>
  <w:rsids>
    <w:rsidRoot w:val="00FF186D"/>
    <w:rsid w:val="0007194B"/>
    <w:rsid w:val="0007313B"/>
    <w:rsid w:val="00086232"/>
    <w:rsid w:val="00087EF5"/>
    <w:rsid w:val="0009253A"/>
    <w:rsid w:val="000C42CB"/>
    <w:rsid w:val="0010231A"/>
    <w:rsid w:val="00112981"/>
    <w:rsid w:val="00127A6A"/>
    <w:rsid w:val="0013009C"/>
    <w:rsid w:val="001C1E0B"/>
    <w:rsid w:val="001E0F78"/>
    <w:rsid w:val="00201399"/>
    <w:rsid w:val="002527A9"/>
    <w:rsid w:val="00270638"/>
    <w:rsid w:val="002937EB"/>
    <w:rsid w:val="00293F9B"/>
    <w:rsid w:val="00294254"/>
    <w:rsid w:val="003061C8"/>
    <w:rsid w:val="00307BB0"/>
    <w:rsid w:val="00365D8B"/>
    <w:rsid w:val="003728A7"/>
    <w:rsid w:val="0038584B"/>
    <w:rsid w:val="00385C85"/>
    <w:rsid w:val="003E7D71"/>
    <w:rsid w:val="003F05CA"/>
    <w:rsid w:val="004026AB"/>
    <w:rsid w:val="00421C1D"/>
    <w:rsid w:val="00470AF4"/>
    <w:rsid w:val="00473E9E"/>
    <w:rsid w:val="00483326"/>
    <w:rsid w:val="004854B2"/>
    <w:rsid w:val="00527713"/>
    <w:rsid w:val="00530482"/>
    <w:rsid w:val="005378E6"/>
    <w:rsid w:val="00562ED5"/>
    <w:rsid w:val="00573C32"/>
    <w:rsid w:val="00574541"/>
    <w:rsid w:val="005837F6"/>
    <w:rsid w:val="005940F2"/>
    <w:rsid w:val="00601772"/>
    <w:rsid w:val="00607EFC"/>
    <w:rsid w:val="006179E8"/>
    <w:rsid w:val="0062194F"/>
    <w:rsid w:val="0065556D"/>
    <w:rsid w:val="0066559F"/>
    <w:rsid w:val="00667270"/>
    <w:rsid w:val="006764A7"/>
    <w:rsid w:val="006D74DB"/>
    <w:rsid w:val="00753340"/>
    <w:rsid w:val="0076755C"/>
    <w:rsid w:val="0083229B"/>
    <w:rsid w:val="00860A37"/>
    <w:rsid w:val="00866F61"/>
    <w:rsid w:val="008F656A"/>
    <w:rsid w:val="00907BC6"/>
    <w:rsid w:val="00950126"/>
    <w:rsid w:val="00967D3A"/>
    <w:rsid w:val="00976AFA"/>
    <w:rsid w:val="009D630C"/>
    <w:rsid w:val="00A11460"/>
    <w:rsid w:val="00A3209A"/>
    <w:rsid w:val="00A379C1"/>
    <w:rsid w:val="00A91C71"/>
    <w:rsid w:val="00A97BD9"/>
    <w:rsid w:val="00AC41BC"/>
    <w:rsid w:val="00AC46DB"/>
    <w:rsid w:val="00AD64A7"/>
    <w:rsid w:val="00B43A2E"/>
    <w:rsid w:val="00B67EB0"/>
    <w:rsid w:val="00B74E61"/>
    <w:rsid w:val="00B84CC3"/>
    <w:rsid w:val="00BC755B"/>
    <w:rsid w:val="00C17197"/>
    <w:rsid w:val="00C25AC2"/>
    <w:rsid w:val="00C67B8D"/>
    <w:rsid w:val="00C74770"/>
    <w:rsid w:val="00C86398"/>
    <w:rsid w:val="00C90916"/>
    <w:rsid w:val="00CB7FF0"/>
    <w:rsid w:val="00CF0A3D"/>
    <w:rsid w:val="00CF172D"/>
    <w:rsid w:val="00D0079D"/>
    <w:rsid w:val="00D717C4"/>
    <w:rsid w:val="00DE2A77"/>
    <w:rsid w:val="00E20A57"/>
    <w:rsid w:val="00E71201"/>
    <w:rsid w:val="00E84106"/>
    <w:rsid w:val="00E91292"/>
    <w:rsid w:val="00EB14DD"/>
    <w:rsid w:val="00EE6C5C"/>
    <w:rsid w:val="00F15C1D"/>
    <w:rsid w:val="00F21F8D"/>
    <w:rsid w:val="00F26356"/>
    <w:rsid w:val="00F4584C"/>
    <w:rsid w:val="00F82CDC"/>
    <w:rsid w:val="00F95CF0"/>
    <w:rsid w:val="00FD5243"/>
    <w:rsid w:val="00FF18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A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Hyperlink">
    <w:name w:val="Hyperlink"/>
    <w:basedOn w:val="Fontepargpadro"/>
    <w:uiPriority w:val="99"/>
    <w:semiHidden/>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Cabealho">
    <w:name w:val="header"/>
    <w:basedOn w:val="Normal"/>
    <w:link w:val="CabealhoChar"/>
    <w:uiPriority w:val="99"/>
    <w:unhideWhenUsed/>
    <w:rsid w:val="00753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340"/>
  </w:style>
  <w:style w:type="paragraph" w:styleId="Rodap">
    <w:name w:val="footer"/>
    <w:basedOn w:val="Normal"/>
    <w:link w:val="RodapChar"/>
    <w:uiPriority w:val="99"/>
    <w:semiHidden/>
    <w:unhideWhenUsed/>
    <w:rsid w:val="0075334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3340"/>
  </w:style>
  <w:style w:type="paragraph" w:styleId="Textodebalo">
    <w:name w:val="Balloon Text"/>
    <w:basedOn w:val="Normal"/>
    <w:link w:val="TextodebaloChar"/>
    <w:uiPriority w:val="99"/>
    <w:semiHidden/>
    <w:unhideWhenUsed/>
    <w:rsid w:val="007533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3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146.htm"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41D6-C3F9-4AEC-83B4-BDF51E44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3974</Words>
  <Characters>21460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25384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DELL</cp:lastModifiedBy>
  <cp:revision>56</cp:revision>
  <dcterms:created xsi:type="dcterms:W3CDTF">2023-06-29T12:51:00Z</dcterms:created>
  <dcterms:modified xsi:type="dcterms:W3CDTF">2024-08-19T13:45:00Z</dcterms:modified>
</cp:coreProperties>
</file>